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FCB" w:rsidRDefault="00A60FCB" w:rsidP="00A60FCB">
      <w:pPr>
        <w:autoSpaceDE w:val="0"/>
        <w:autoSpaceDN w:val="0"/>
        <w:adjustRightInd w:val="0"/>
        <w:spacing w:after="0" w:line="240" w:lineRule="auto"/>
        <w:rPr>
          <w:rFonts w:ascii="Calibri-Bold" w:hAnsi="Calibri-Bold" w:cs="Calibri-Bold"/>
          <w:b/>
          <w:bCs/>
          <w:sz w:val="28"/>
          <w:szCs w:val="28"/>
        </w:rPr>
      </w:pP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r>
        <w:rPr>
          <w:rFonts w:ascii="Arial" w:hAnsi="Arial" w:cs="Arial"/>
          <w:noProof/>
          <w:color w:val="000000"/>
          <w:sz w:val="40"/>
          <w:szCs w:val="40"/>
          <w:bdr w:val="none" w:sz="0" w:space="0" w:color="auto" w:frame="1"/>
          <w:lang w:eastAsia="tr-TR"/>
        </w:rPr>
        <w:drawing>
          <wp:inline distT="0" distB="0" distL="0" distR="0">
            <wp:extent cx="2743200" cy="1749425"/>
            <wp:effectExtent l="19050" t="0" r="0" b="0"/>
            <wp:docPr id="107" name="Resim 107" descr="C:\Users\B\Desktop\ELDAŞ TESTLER\DOĞUŞ MEDİKAL TESTLER İÇİN\İŞİTSEL ELEKTRO TERAPİ\ŞİRKET VE MARKA LOGOLARI\logodoğ.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B\Desktop\ELDAŞ TESTLER\DOĞUŞ MEDİKAL TESTLER İÇİN\İŞİTSEL ELEKTRO TERAPİ\ŞİRKET VE MARKA LOGOLARI\logodoğ.bmp"/>
                    <pic:cNvPicPr>
                      <a:picLocks noChangeAspect="1" noChangeArrowheads="1"/>
                    </pic:cNvPicPr>
                  </pic:nvPicPr>
                  <pic:blipFill>
                    <a:blip r:embed="rId7" cstate="print"/>
                    <a:srcRect/>
                    <a:stretch>
                      <a:fillRect/>
                    </a:stretch>
                  </pic:blipFill>
                  <pic:spPr bwMode="auto">
                    <a:xfrm>
                      <a:off x="0" y="0"/>
                      <a:ext cx="2743200" cy="1749425"/>
                    </a:xfrm>
                    <a:prstGeom prst="rect">
                      <a:avLst/>
                    </a:prstGeom>
                    <a:noFill/>
                    <a:ln w="9525">
                      <a:noFill/>
                      <a:miter lim="800000"/>
                      <a:headEnd/>
                      <a:tailEnd/>
                    </a:ln>
                  </pic:spPr>
                </pic:pic>
              </a:graphicData>
            </a:graphic>
          </wp:inline>
        </w:drawing>
      </w:r>
    </w:p>
    <w:p w:rsidR="0015305A" w:rsidRDefault="0015305A" w:rsidP="0015305A">
      <w:pPr>
        <w:pStyle w:val="Balk3"/>
        <w:spacing w:before="0" w:beforeAutospacing="0" w:after="0" w:afterAutospacing="0"/>
        <w:rPr>
          <w:rStyle w:val="Gl"/>
          <w:rFonts w:ascii="Arial" w:hAnsi="Arial" w:cs="Arial"/>
          <w:b/>
          <w:bCs/>
          <w:color w:val="000000"/>
          <w:sz w:val="40"/>
          <w:szCs w:val="40"/>
          <w:bdr w:val="none" w:sz="0" w:space="0" w:color="auto" w:frame="1"/>
        </w:rPr>
      </w:pP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p>
    <w:p w:rsidR="0015305A" w:rsidRPr="0015305A" w:rsidRDefault="0015305A" w:rsidP="0015305A">
      <w:pPr>
        <w:pStyle w:val="Balk3"/>
        <w:spacing w:before="0" w:beforeAutospacing="0" w:after="0" w:afterAutospacing="0"/>
        <w:jc w:val="center"/>
        <w:rPr>
          <w:rStyle w:val="Gl"/>
          <w:rFonts w:ascii="Arial" w:hAnsi="Arial" w:cs="Arial"/>
          <w:b/>
          <w:bCs/>
          <w:color w:val="000000"/>
          <w:sz w:val="48"/>
          <w:szCs w:val="48"/>
          <w:bdr w:val="none" w:sz="0" w:space="0" w:color="auto" w:frame="1"/>
        </w:rPr>
      </w:pPr>
      <w:proofErr w:type="spellStart"/>
      <w:r w:rsidRPr="0015305A">
        <w:rPr>
          <w:rStyle w:val="Gl"/>
          <w:rFonts w:ascii="Arial" w:hAnsi="Arial" w:cs="Arial"/>
          <w:b/>
          <w:bCs/>
          <w:color w:val="000000"/>
          <w:sz w:val="48"/>
          <w:szCs w:val="48"/>
          <w:bdr w:val="none" w:sz="0" w:space="0" w:color="auto" w:frame="1"/>
        </w:rPr>
        <w:t>Clinical</w:t>
      </w:r>
      <w:proofErr w:type="spellEnd"/>
      <w:r w:rsidRPr="0015305A">
        <w:rPr>
          <w:rStyle w:val="Gl"/>
          <w:rFonts w:ascii="Arial" w:hAnsi="Arial" w:cs="Arial"/>
          <w:b/>
          <w:bCs/>
          <w:color w:val="000000"/>
          <w:sz w:val="48"/>
          <w:szCs w:val="48"/>
          <w:bdr w:val="none" w:sz="0" w:space="0" w:color="auto" w:frame="1"/>
        </w:rPr>
        <w:t xml:space="preserve"> </w:t>
      </w:r>
    </w:p>
    <w:p w:rsidR="0015305A" w:rsidRPr="0015305A" w:rsidRDefault="0015305A" w:rsidP="0015305A">
      <w:pPr>
        <w:pStyle w:val="Balk3"/>
        <w:spacing w:before="0" w:beforeAutospacing="0" w:after="0" w:afterAutospacing="0"/>
        <w:jc w:val="center"/>
        <w:rPr>
          <w:rStyle w:val="Gl"/>
          <w:rFonts w:ascii="Arial" w:hAnsi="Arial" w:cs="Arial"/>
          <w:b/>
          <w:bCs/>
          <w:color w:val="000000"/>
          <w:sz w:val="48"/>
          <w:szCs w:val="48"/>
          <w:bdr w:val="none" w:sz="0" w:space="0" w:color="auto" w:frame="1"/>
        </w:rPr>
      </w:pPr>
      <w:r>
        <w:rPr>
          <w:rStyle w:val="Gl"/>
          <w:rFonts w:ascii="Arial" w:hAnsi="Arial" w:cs="Arial"/>
          <w:b/>
          <w:bCs/>
          <w:color w:val="000000"/>
          <w:sz w:val="48"/>
          <w:szCs w:val="48"/>
          <w:bdr w:val="none" w:sz="0" w:space="0" w:color="auto" w:frame="1"/>
        </w:rPr>
        <w:t>O</w:t>
      </w:r>
      <w:r w:rsidRPr="0015305A">
        <w:rPr>
          <w:rStyle w:val="Gl"/>
          <w:rFonts w:ascii="Arial" w:hAnsi="Arial" w:cs="Arial"/>
          <w:b/>
          <w:bCs/>
          <w:color w:val="000000"/>
          <w:sz w:val="48"/>
          <w:szCs w:val="48"/>
          <w:bdr w:val="none" w:sz="0" w:space="0" w:color="auto" w:frame="1"/>
        </w:rPr>
        <w:t>dyometre-</w:t>
      </w:r>
      <w:proofErr w:type="spellStart"/>
      <w:r w:rsidRPr="0015305A">
        <w:rPr>
          <w:rStyle w:val="Gl"/>
          <w:rFonts w:ascii="Arial" w:hAnsi="Arial" w:cs="Arial"/>
          <w:b/>
          <w:bCs/>
          <w:color w:val="000000"/>
          <w:sz w:val="48"/>
          <w:szCs w:val="48"/>
          <w:bdr w:val="none" w:sz="0" w:space="0" w:color="auto" w:frame="1"/>
        </w:rPr>
        <w:t>Tympanometer</w:t>
      </w:r>
      <w:proofErr w:type="spellEnd"/>
    </w:p>
    <w:p w:rsidR="0015305A" w:rsidRPr="0015305A" w:rsidRDefault="0015305A" w:rsidP="0015305A">
      <w:pPr>
        <w:pStyle w:val="Balk3"/>
        <w:spacing w:before="0" w:beforeAutospacing="0" w:after="0" w:afterAutospacing="0"/>
        <w:jc w:val="center"/>
        <w:rPr>
          <w:rStyle w:val="Gl"/>
          <w:rFonts w:ascii="Arial" w:hAnsi="Arial" w:cs="Arial"/>
          <w:b/>
          <w:bCs/>
          <w:color w:val="000000"/>
          <w:sz w:val="48"/>
          <w:szCs w:val="48"/>
          <w:bdr w:val="none" w:sz="0" w:space="0" w:color="auto" w:frame="1"/>
        </w:rPr>
      </w:pPr>
      <w:r w:rsidRPr="0015305A">
        <w:rPr>
          <w:rStyle w:val="Gl"/>
          <w:rFonts w:ascii="Arial" w:hAnsi="Arial" w:cs="Arial"/>
          <w:b/>
          <w:bCs/>
          <w:color w:val="000000"/>
          <w:sz w:val="48"/>
          <w:szCs w:val="48"/>
          <w:bdr w:val="none" w:sz="0" w:space="0" w:color="auto" w:frame="1"/>
        </w:rPr>
        <w:t>Model EA 87</w:t>
      </w: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r>
        <w:rPr>
          <w:rFonts w:ascii="Arial" w:hAnsi="Arial" w:cs="Arial"/>
          <w:noProof/>
          <w:color w:val="000000"/>
          <w:sz w:val="40"/>
          <w:szCs w:val="40"/>
          <w:bdr w:val="none" w:sz="0" w:space="0" w:color="auto" w:frame="1"/>
          <w:lang w:eastAsia="tr-TR"/>
        </w:rPr>
        <w:drawing>
          <wp:inline distT="0" distB="0" distL="0" distR="0">
            <wp:extent cx="2831273" cy="1754822"/>
            <wp:effectExtent l="19050" t="0" r="7177" b="0"/>
            <wp:docPr id="103" name="Resim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8" cstate="print"/>
                    <a:srcRect/>
                    <a:stretch>
                      <a:fillRect/>
                    </a:stretch>
                  </pic:blipFill>
                  <pic:spPr bwMode="auto">
                    <a:xfrm>
                      <a:off x="0" y="0"/>
                      <a:ext cx="2833855" cy="1756422"/>
                    </a:xfrm>
                    <a:prstGeom prst="rect">
                      <a:avLst/>
                    </a:prstGeom>
                    <a:noFill/>
                    <a:ln w="9525">
                      <a:noFill/>
                      <a:miter lim="800000"/>
                      <a:headEnd/>
                      <a:tailEnd/>
                    </a:ln>
                  </pic:spPr>
                </pic:pic>
              </a:graphicData>
            </a:graphic>
          </wp:inline>
        </w:drawing>
      </w: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p>
    <w:p w:rsidR="0015305A" w:rsidRDefault="0015305A" w:rsidP="0015305A">
      <w:pPr>
        <w:pStyle w:val="Balk3"/>
        <w:spacing w:before="0" w:beforeAutospacing="0" w:after="0" w:afterAutospacing="0"/>
        <w:jc w:val="center"/>
        <w:rPr>
          <w:rStyle w:val="Gl"/>
          <w:rFonts w:ascii="Arial" w:hAnsi="Arial" w:cs="Arial"/>
          <w:b/>
          <w:bCs/>
          <w:color w:val="000000"/>
          <w:sz w:val="40"/>
          <w:szCs w:val="40"/>
          <w:bdr w:val="none" w:sz="0" w:space="0" w:color="auto" w:frame="1"/>
        </w:rPr>
      </w:pPr>
    </w:p>
    <w:p w:rsidR="0015305A" w:rsidRDefault="0015305A" w:rsidP="0015305A">
      <w:pPr>
        <w:pStyle w:val="Balk3"/>
        <w:spacing w:before="0" w:beforeAutospacing="0" w:after="0" w:afterAutospacing="0"/>
        <w:rPr>
          <w:rStyle w:val="Gl"/>
          <w:rFonts w:ascii="Arial" w:hAnsi="Arial" w:cs="Arial"/>
          <w:b/>
          <w:bCs/>
          <w:color w:val="000000"/>
          <w:sz w:val="40"/>
          <w:szCs w:val="40"/>
          <w:bdr w:val="none" w:sz="0" w:space="0" w:color="auto" w:frame="1"/>
        </w:rPr>
      </w:pPr>
    </w:p>
    <w:p w:rsidR="0015305A" w:rsidRPr="0015305A" w:rsidRDefault="0015305A" w:rsidP="0015305A">
      <w:pPr>
        <w:pStyle w:val="Balk3"/>
        <w:spacing w:before="0" w:beforeAutospacing="0" w:after="0" w:afterAutospacing="0"/>
        <w:jc w:val="center"/>
        <w:rPr>
          <w:rStyle w:val="apple-converted-space"/>
          <w:rFonts w:ascii="Arial" w:hAnsi="Arial" w:cs="Arial"/>
          <w:color w:val="000000"/>
          <w:sz w:val="48"/>
          <w:szCs w:val="48"/>
          <w:bdr w:val="none" w:sz="0" w:space="0" w:color="auto" w:frame="1"/>
        </w:rPr>
      </w:pPr>
      <w:r w:rsidRPr="0015305A">
        <w:rPr>
          <w:rStyle w:val="Gl"/>
          <w:rFonts w:ascii="Arial" w:hAnsi="Arial" w:cs="Arial"/>
          <w:b/>
          <w:bCs/>
          <w:color w:val="000000"/>
          <w:sz w:val="48"/>
          <w:szCs w:val="48"/>
          <w:bdr w:val="none" w:sz="0" w:space="0" w:color="auto" w:frame="1"/>
        </w:rPr>
        <w:t>Kullanıcı Kılavuzu</w:t>
      </w:r>
    </w:p>
    <w:p w:rsidR="00AE5BDB" w:rsidRPr="0015305A" w:rsidRDefault="00AE5BDB" w:rsidP="0015305A">
      <w:pPr>
        <w:autoSpaceDE w:val="0"/>
        <w:autoSpaceDN w:val="0"/>
        <w:adjustRightInd w:val="0"/>
        <w:spacing w:after="0" w:line="240" w:lineRule="auto"/>
        <w:jc w:val="center"/>
        <w:rPr>
          <w:rFonts w:ascii="Calibri" w:hAnsi="Calibri" w:cs="Calibri"/>
          <w:sz w:val="24"/>
          <w:szCs w:val="24"/>
        </w:rPr>
      </w:pPr>
      <w:r w:rsidRPr="0015305A">
        <w:rPr>
          <w:rFonts w:ascii="Calibri" w:hAnsi="Calibri" w:cs="Calibri"/>
          <w:sz w:val="24"/>
          <w:szCs w:val="24"/>
        </w:rPr>
        <w:t xml:space="preserve">Belge no </w:t>
      </w:r>
      <w:r w:rsidR="0015305A" w:rsidRPr="0015305A">
        <w:rPr>
          <w:rFonts w:ascii="Calibri" w:hAnsi="Calibri" w:cs="Calibri"/>
          <w:sz w:val="24"/>
          <w:szCs w:val="24"/>
        </w:rPr>
        <w:t>4</w:t>
      </w:r>
      <w:r w:rsidRPr="0015305A">
        <w:rPr>
          <w:rFonts w:ascii="Calibri" w:hAnsi="Calibri" w:cs="Calibri"/>
          <w:sz w:val="24"/>
          <w:szCs w:val="24"/>
        </w:rPr>
        <w:t>-</w:t>
      </w:r>
      <w:r w:rsidR="0015305A" w:rsidRPr="0015305A">
        <w:rPr>
          <w:rFonts w:ascii="Calibri" w:hAnsi="Calibri" w:cs="Calibri"/>
          <w:sz w:val="24"/>
          <w:szCs w:val="24"/>
        </w:rPr>
        <w:t>10</w:t>
      </w:r>
      <w:r w:rsidRPr="0015305A">
        <w:rPr>
          <w:rFonts w:ascii="Calibri" w:hAnsi="Calibri" w:cs="Calibri"/>
          <w:sz w:val="24"/>
          <w:szCs w:val="24"/>
        </w:rPr>
        <w:t>-</w:t>
      </w:r>
      <w:r w:rsidR="0015305A" w:rsidRPr="0015305A">
        <w:rPr>
          <w:rFonts w:ascii="Calibri" w:hAnsi="Calibri" w:cs="Calibri"/>
          <w:sz w:val="24"/>
          <w:szCs w:val="24"/>
        </w:rPr>
        <w:t>0015</w:t>
      </w:r>
      <w:r w:rsidRPr="0015305A">
        <w:rPr>
          <w:rFonts w:ascii="Calibri" w:hAnsi="Calibri" w:cs="Calibri"/>
          <w:sz w:val="24"/>
          <w:szCs w:val="24"/>
        </w:rPr>
        <w:t>-TR/0</w:t>
      </w:r>
      <w:r w:rsidR="0015305A" w:rsidRPr="0015305A">
        <w:rPr>
          <w:rFonts w:ascii="Calibri" w:hAnsi="Calibri" w:cs="Calibri"/>
          <w:sz w:val="24"/>
          <w:szCs w:val="24"/>
        </w:rPr>
        <w:t>1</w:t>
      </w:r>
    </w:p>
    <w:p w:rsidR="00AE5BDB" w:rsidRPr="0015305A" w:rsidRDefault="00AE5BDB" w:rsidP="0015305A">
      <w:pPr>
        <w:autoSpaceDE w:val="0"/>
        <w:autoSpaceDN w:val="0"/>
        <w:adjustRightInd w:val="0"/>
        <w:spacing w:after="0" w:line="240" w:lineRule="auto"/>
        <w:jc w:val="center"/>
        <w:rPr>
          <w:rFonts w:ascii="Calibri" w:hAnsi="Calibri" w:cs="Calibri"/>
          <w:sz w:val="24"/>
          <w:szCs w:val="24"/>
        </w:rPr>
      </w:pPr>
      <w:r w:rsidRPr="0015305A">
        <w:rPr>
          <w:rFonts w:ascii="Calibri" w:hAnsi="Calibri" w:cs="Calibri"/>
          <w:sz w:val="24"/>
          <w:szCs w:val="24"/>
        </w:rPr>
        <w:t xml:space="preserve">Parça no </w:t>
      </w:r>
      <w:r w:rsidR="0015305A" w:rsidRPr="0015305A">
        <w:rPr>
          <w:rFonts w:ascii="Calibri" w:hAnsi="Calibri" w:cs="Calibri"/>
          <w:sz w:val="24"/>
          <w:szCs w:val="24"/>
        </w:rPr>
        <w:t>4-10-0015</w:t>
      </w:r>
      <w:r w:rsidRPr="0015305A">
        <w:rPr>
          <w:rFonts w:ascii="Calibri" w:hAnsi="Calibri" w:cs="Calibri"/>
          <w:sz w:val="24"/>
          <w:szCs w:val="24"/>
        </w:rPr>
        <w:t>-TR</w:t>
      </w:r>
    </w:p>
    <w:p w:rsidR="0015305A" w:rsidRDefault="0015305A" w:rsidP="0015305A">
      <w:pPr>
        <w:autoSpaceDE w:val="0"/>
        <w:autoSpaceDN w:val="0"/>
        <w:adjustRightInd w:val="0"/>
        <w:spacing w:after="0" w:line="240" w:lineRule="auto"/>
        <w:jc w:val="center"/>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15305A" w:rsidRDefault="0015305A" w:rsidP="00AE5BDB">
      <w:pPr>
        <w:autoSpaceDE w:val="0"/>
        <w:autoSpaceDN w:val="0"/>
        <w:adjustRightInd w:val="0"/>
        <w:spacing w:after="0" w:line="240" w:lineRule="auto"/>
        <w:rPr>
          <w:rFonts w:ascii="Calibri" w:hAnsi="Calibri" w:cs="Calibri"/>
          <w:sz w:val="17"/>
          <w:szCs w:val="17"/>
        </w:rPr>
      </w:pPr>
    </w:p>
    <w:p w:rsidR="00AE5BDB" w:rsidRDefault="00AE5BDB" w:rsidP="00AE5BDB">
      <w:pPr>
        <w:autoSpaceDE w:val="0"/>
        <w:autoSpaceDN w:val="0"/>
        <w:adjustRightInd w:val="0"/>
        <w:spacing w:after="0" w:line="240" w:lineRule="auto"/>
        <w:rPr>
          <w:rFonts w:ascii="ArialMT" w:hAnsi="ArialMT" w:cs="ArialMT"/>
          <w:sz w:val="14"/>
          <w:szCs w:val="14"/>
        </w:rPr>
      </w:pPr>
    </w:p>
    <w:p w:rsidR="00AE5BDB" w:rsidRDefault="00AE5BDB" w:rsidP="00AE5BDB">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noProof/>
          <w:sz w:val="38"/>
          <w:szCs w:val="38"/>
          <w:lang w:eastAsia="tr-TR"/>
        </w:rPr>
        <w:drawing>
          <wp:inline distT="0" distB="0" distL="0" distR="0">
            <wp:extent cx="906145" cy="612140"/>
            <wp:effectExtent l="19050" t="0" r="8255" b="0"/>
            <wp:docPr id="102" name="Resim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9" cstate="print"/>
                    <a:srcRect/>
                    <a:stretch>
                      <a:fillRect/>
                    </a:stretch>
                  </pic:blipFill>
                  <pic:spPr bwMode="auto">
                    <a:xfrm>
                      <a:off x="0" y="0"/>
                      <a:ext cx="906145" cy="612140"/>
                    </a:xfrm>
                    <a:prstGeom prst="rect">
                      <a:avLst/>
                    </a:prstGeom>
                    <a:noFill/>
                    <a:ln w="9525">
                      <a:noFill/>
                      <a:miter lim="800000"/>
                      <a:headEnd/>
                      <a:tailEnd/>
                    </a:ln>
                  </pic:spPr>
                </pic:pic>
              </a:graphicData>
            </a:graphic>
          </wp:inline>
        </w:drawing>
      </w:r>
      <w:r w:rsidR="0015305A">
        <w:rPr>
          <w:rFonts w:ascii="Calibri-Bold" w:hAnsi="Calibri-Bold" w:cs="Calibri-Bold"/>
          <w:b/>
          <w:bCs/>
          <w:sz w:val="38"/>
          <w:szCs w:val="38"/>
        </w:rPr>
        <w:t xml:space="preserve">                                 </w:t>
      </w:r>
      <w:r w:rsidR="00730614">
        <w:rPr>
          <w:rFonts w:ascii="Calibri-Bold" w:hAnsi="Calibri-Bold" w:cs="Calibri-Bold"/>
          <w:b/>
          <w:bCs/>
          <w:noProof/>
          <w:sz w:val="38"/>
          <w:szCs w:val="38"/>
          <w:lang w:eastAsia="tr-TR"/>
        </w:rPr>
        <w:drawing>
          <wp:inline distT="0" distB="0" distL="0" distR="0">
            <wp:extent cx="2393315" cy="731520"/>
            <wp:effectExtent l="19050" t="0" r="6985" b="0"/>
            <wp:docPr id="6" name="Resim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 cstate="print"/>
                    <a:srcRect/>
                    <a:stretch>
                      <a:fillRect/>
                    </a:stretch>
                  </pic:blipFill>
                  <pic:spPr bwMode="auto">
                    <a:xfrm>
                      <a:off x="0" y="0"/>
                      <a:ext cx="2393315" cy="731520"/>
                    </a:xfrm>
                    <a:prstGeom prst="rect">
                      <a:avLst/>
                    </a:prstGeom>
                    <a:noFill/>
                    <a:ln w="9525">
                      <a:noFill/>
                      <a:miter lim="800000"/>
                      <a:headEnd/>
                      <a:tailEnd/>
                    </a:ln>
                  </pic:spPr>
                </pic:pic>
              </a:graphicData>
            </a:graphic>
          </wp:inline>
        </w:drawing>
      </w:r>
      <w:r w:rsidR="0015305A">
        <w:rPr>
          <w:rFonts w:ascii="Calibri-Bold" w:hAnsi="Calibri-Bold" w:cs="Calibri-Bold"/>
          <w:b/>
          <w:bCs/>
          <w:sz w:val="38"/>
          <w:szCs w:val="38"/>
        </w:rPr>
        <w:t xml:space="preserve">      </w:t>
      </w:r>
    </w:p>
    <w:p w:rsidR="00AE5BDB" w:rsidRDefault="00AE5BDB" w:rsidP="00AE5BDB">
      <w:pPr>
        <w:autoSpaceDE w:val="0"/>
        <w:autoSpaceDN w:val="0"/>
        <w:adjustRightInd w:val="0"/>
        <w:spacing w:after="0" w:line="240" w:lineRule="auto"/>
        <w:rPr>
          <w:rFonts w:ascii="Calibri-Bold" w:hAnsi="Calibri-Bold" w:cs="Calibri-Bold"/>
          <w:b/>
          <w:bCs/>
          <w:sz w:val="14"/>
          <w:szCs w:val="14"/>
        </w:rPr>
      </w:pPr>
    </w:p>
    <w:p w:rsidR="00AE5BDB" w:rsidRDefault="00AE5BDB"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15305A" w:rsidRDefault="0015305A" w:rsidP="00AE5BDB">
      <w:pPr>
        <w:autoSpaceDE w:val="0"/>
        <w:autoSpaceDN w:val="0"/>
        <w:adjustRightInd w:val="0"/>
        <w:spacing w:after="0" w:line="240" w:lineRule="auto"/>
        <w:rPr>
          <w:rFonts w:ascii="Calibri-Bold" w:hAnsi="Calibri-Bold" w:cs="Calibri-Bold"/>
          <w:b/>
          <w:bCs/>
          <w:sz w:val="14"/>
          <w:szCs w:val="14"/>
        </w:rPr>
      </w:pPr>
    </w:p>
    <w:p w:rsidR="00730614" w:rsidRDefault="00730614" w:rsidP="00AE5BDB">
      <w:pPr>
        <w:autoSpaceDE w:val="0"/>
        <w:autoSpaceDN w:val="0"/>
        <w:adjustRightInd w:val="0"/>
        <w:spacing w:after="0" w:line="240" w:lineRule="auto"/>
        <w:rPr>
          <w:rFonts w:ascii="Calibri-Bold" w:hAnsi="Calibri-Bold" w:cs="Calibri-Bold"/>
          <w:b/>
          <w:bCs/>
          <w:sz w:val="14"/>
          <w:szCs w:val="14"/>
        </w:rPr>
      </w:pPr>
    </w:p>
    <w:p w:rsidR="00AE5BDB" w:rsidRDefault="00AE5BDB" w:rsidP="00AE5BDB">
      <w:pPr>
        <w:autoSpaceDE w:val="0"/>
        <w:autoSpaceDN w:val="0"/>
        <w:adjustRightInd w:val="0"/>
        <w:spacing w:after="0" w:line="240" w:lineRule="auto"/>
        <w:rPr>
          <w:rFonts w:ascii="Calibri-Bold" w:hAnsi="Calibri-Bold" w:cs="Calibri-Bold"/>
          <w:b/>
          <w:bCs/>
          <w:sz w:val="14"/>
          <w:szCs w:val="14"/>
        </w:rPr>
      </w:pP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r w:rsidRPr="0015305A">
        <w:rPr>
          <w:rFonts w:ascii="Calibri-Bold" w:hAnsi="Calibri-Bold" w:cs="Calibri-Bold"/>
          <w:b/>
          <w:bCs/>
          <w:sz w:val="24"/>
          <w:szCs w:val="24"/>
        </w:rPr>
        <w:t>Telif hakkı uyarısı</w:t>
      </w:r>
    </w:p>
    <w:p w:rsidR="00AE5BDB" w:rsidRPr="0015305A" w:rsidRDefault="00AE5BDB" w:rsidP="00AE5BDB">
      <w:pPr>
        <w:autoSpaceDE w:val="0"/>
        <w:autoSpaceDN w:val="0"/>
        <w:adjustRightInd w:val="0"/>
        <w:spacing w:after="0" w:line="240" w:lineRule="auto"/>
        <w:rPr>
          <w:rFonts w:ascii="Calibri" w:hAnsi="Calibri" w:cs="Calibri"/>
          <w:sz w:val="24"/>
          <w:szCs w:val="24"/>
        </w:rPr>
      </w:pPr>
      <w:r w:rsidRPr="0015305A">
        <w:rPr>
          <w:rFonts w:ascii="Calibri" w:hAnsi="Calibri" w:cs="Calibri"/>
          <w:sz w:val="24"/>
          <w:szCs w:val="24"/>
        </w:rPr>
        <w:t xml:space="preserve">Bu belge veya programın hiçbir kısmı </w:t>
      </w:r>
      <w:r w:rsidR="00A4232E">
        <w:rPr>
          <w:rFonts w:ascii="Calibri" w:hAnsi="Calibri" w:cs="Calibri"/>
          <w:sz w:val="24"/>
          <w:szCs w:val="24"/>
        </w:rPr>
        <w:t xml:space="preserve">Doğuş Medikal </w:t>
      </w:r>
      <w:proofErr w:type="spellStart"/>
      <w:r w:rsidR="00A4232E">
        <w:rPr>
          <w:rFonts w:ascii="Calibri" w:hAnsi="Calibri" w:cs="Calibri"/>
          <w:sz w:val="24"/>
          <w:szCs w:val="24"/>
        </w:rPr>
        <w:t>Tic.ve</w:t>
      </w:r>
      <w:proofErr w:type="spellEnd"/>
      <w:r w:rsidR="00A4232E">
        <w:rPr>
          <w:rFonts w:ascii="Calibri" w:hAnsi="Calibri" w:cs="Calibri"/>
          <w:sz w:val="24"/>
          <w:szCs w:val="24"/>
        </w:rPr>
        <w:t xml:space="preserve"> </w:t>
      </w:r>
      <w:proofErr w:type="gramStart"/>
      <w:r w:rsidR="00A4232E">
        <w:rPr>
          <w:rFonts w:ascii="Calibri" w:hAnsi="Calibri" w:cs="Calibri"/>
          <w:sz w:val="24"/>
          <w:szCs w:val="24"/>
        </w:rPr>
        <w:t>San.</w:t>
      </w:r>
      <w:proofErr w:type="spellStart"/>
      <w:r w:rsidR="00A4232E">
        <w:rPr>
          <w:rFonts w:ascii="Calibri" w:hAnsi="Calibri" w:cs="Calibri"/>
          <w:sz w:val="24"/>
          <w:szCs w:val="24"/>
        </w:rPr>
        <w:t>Ltd.Şti’</w:t>
      </w:r>
      <w:r w:rsidRPr="0015305A">
        <w:rPr>
          <w:rFonts w:ascii="Calibri" w:hAnsi="Calibri" w:cs="Calibri"/>
          <w:sz w:val="24"/>
          <w:szCs w:val="24"/>
        </w:rPr>
        <w:t>nin</w:t>
      </w:r>
      <w:proofErr w:type="spellEnd"/>
      <w:proofErr w:type="gramEnd"/>
      <w:r w:rsidRPr="0015305A">
        <w:rPr>
          <w:rFonts w:ascii="Calibri" w:hAnsi="Calibri" w:cs="Calibri"/>
          <w:sz w:val="24"/>
          <w:szCs w:val="24"/>
        </w:rPr>
        <w:t xml:space="preserve"> yazılı izni alınmadan çoğaltılamaz, bir kurtarma sisteminde</w:t>
      </w:r>
      <w:r w:rsidR="00934EA9">
        <w:rPr>
          <w:rFonts w:ascii="Calibri" w:hAnsi="Calibri" w:cs="Calibri"/>
          <w:sz w:val="24"/>
          <w:szCs w:val="24"/>
        </w:rPr>
        <w:t xml:space="preserve"> </w:t>
      </w:r>
      <w:r w:rsidRPr="0015305A">
        <w:rPr>
          <w:rFonts w:ascii="Calibri" w:hAnsi="Calibri" w:cs="Calibri"/>
          <w:sz w:val="24"/>
          <w:szCs w:val="24"/>
        </w:rPr>
        <w:t>saklanamaz veya</w:t>
      </w:r>
      <w:r w:rsidR="00A4232E">
        <w:rPr>
          <w:rFonts w:ascii="Calibri" w:hAnsi="Calibri" w:cs="Calibri"/>
          <w:sz w:val="24"/>
          <w:szCs w:val="24"/>
        </w:rPr>
        <w:t xml:space="preserve"> </w:t>
      </w:r>
      <w:r w:rsidRPr="0015305A">
        <w:rPr>
          <w:rFonts w:ascii="Calibri" w:hAnsi="Calibri" w:cs="Calibri"/>
          <w:sz w:val="24"/>
          <w:szCs w:val="24"/>
        </w:rPr>
        <w:t>hangi biçimde ve elektronik, mekanik,fotokopi yoluyla, kayıt yoluyla veya</w:t>
      </w:r>
      <w:r w:rsidR="00A4232E">
        <w:rPr>
          <w:rFonts w:ascii="Calibri" w:hAnsi="Calibri" w:cs="Calibri"/>
          <w:sz w:val="24"/>
          <w:szCs w:val="24"/>
        </w:rPr>
        <w:t xml:space="preserve"> </w:t>
      </w:r>
      <w:r w:rsidRPr="0015305A">
        <w:rPr>
          <w:rFonts w:ascii="Calibri" w:hAnsi="Calibri" w:cs="Calibri"/>
          <w:sz w:val="24"/>
          <w:szCs w:val="24"/>
        </w:rPr>
        <w:t>başka türlü, hangi şekilde olursa olsun</w:t>
      </w:r>
      <w:r w:rsidR="00934EA9">
        <w:rPr>
          <w:rFonts w:ascii="Calibri" w:hAnsi="Calibri" w:cs="Calibri"/>
          <w:sz w:val="24"/>
          <w:szCs w:val="24"/>
        </w:rPr>
        <w:t xml:space="preserve"> </w:t>
      </w:r>
      <w:r w:rsidRPr="0015305A">
        <w:rPr>
          <w:rFonts w:ascii="Calibri" w:hAnsi="Calibri" w:cs="Calibri"/>
          <w:sz w:val="24"/>
          <w:szCs w:val="24"/>
        </w:rPr>
        <w:t>aktarılamaz.</w:t>
      </w:r>
    </w:p>
    <w:p w:rsidR="00AE5BDB" w:rsidRPr="0015305A" w:rsidRDefault="00AE5BDB" w:rsidP="00AE5BDB">
      <w:pPr>
        <w:autoSpaceDE w:val="0"/>
        <w:autoSpaceDN w:val="0"/>
        <w:adjustRightInd w:val="0"/>
        <w:spacing w:after="0" w:line="240" w:lineRule="auto"/>
        <w:rPr>
          <w:rFonts w:ascii="Calibri" w:hAnsi="Calibri" w:cs="Calibri"/>
          <w:sz w:val="24"/>
          <w:szCs w:val="24"/>
        </w:rPr>
      </w:pP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r w:rsidRPr="0015305A">
        <w:rPr>
          <w:rFonts w:ascii="Calibri-Bold" w:hAnsi="Calibri-Bold" w:cs="Calibri-Bold"/>
          <w:b/>
          <w:bCs/>
          <w:sz w:val="24"/>
          <w:szCs w:val="24"/>
        </w:rPr>
        <w:t>Telif hakkı© 201</w:t>
      </w:r>
      <w:r w:rsidR="00934EA9">
        <w:rPr>
          <w:rFonts w:ascii="Calibri-Bold" w:hAnsi="Calibri-Bold" w:cs="Calibri-Bold"/>
          <w:b/>
          <w:bCs/>
          <w:sz w:val="24"/>
          <w:szCs w:val="24"/>
        </w:rPr>
        <w:t>2</w:t>
      </w:r>
      <w:r w:rsidRPr="0015305A">
        <w:rPr>
          <w:rFonts w:ascii="Calibri-Bold" w:hAnsi="Calibri-Bold" w:cs="Calibri-Bold"/>
          <w:b/>
          <w:bCs/>
          <w:sz w:val="24"/>
          <w:szCs w:val="24"/>
        </w:rPr>
        <w:t xml:space="preserve">, </w:t>
      </w:r>
      <w:r w:rsidR="00934EA9" w:rsidRPr="00934EA9">
        <w:rPr>
          <w:rFonts w:ascii="Calibri" w:hAnsi="Calibri" w:cs="Calibri"/>
          <w:b/>
          <w:sz w:val="28"/>
          <w:szCs w:val="28"/>
        </w:rPr>
        <w:t xml:space="preserve">Doğuş Medikal </w:t>
      </w:r>
      <w:proofErr w:type="spellStart"/>
      <w:r w:rsidR="00934EA9" w:rsidRPr="00934EA9">
        <w:rPr>
          <w:rFonts w:ascii="Calibri" w:hAnsi="Calibri" w:cs="Calibri"/>
          <w:b/>
          <w:sz w:val="28"/>
          <w:szCs w:val="28"/>
        </w:rPr>
        <w:t>Tic.ve</w:t>
      </w:r>
      <w:proofErr w:type="spellEnd"/>
      <w:r w:rsidR="00934EA9" w:rsidRPr="00934EA9">
        <w:rPr>
          <w:rFonts w:ascii="Calibri" w:hAnsi="Calibri" w:cs="Calibri"/>
          <w:b/>
          <w:sz w:val="28"/>
          <w:szCs w:val="28"/>
        </w:rPr>
        <w:t xml:space="preserve"> San.</w:t>
      </w:r>
      <w:proofErr w:type="spellStart"/>
      <w:r w:rsidR="00934EA9" w:rsidRPr="00934EA9">
        <w:rPr>
          <w:rFonts w:ascii="Calibri" w:hAnsi="Calibri" w:cs="Calibri"/>
          <w:b/>
          <w:sz w:val="28"/>
          <w:szCs w:val="28"/>
        </w:rPr>
        <w:t>Ltd.Şti</w:t>
      </w:r>
      <w:proofErr w:type="spellEnd"/>
      <w:proofErr w:type="gramStart"/>
      <w:r w:rsidR="00934EA9" w:rsidRPr="00934EA9">
        <w:rPr>
          <w:rFonts w:ascii="Calibri" w:hAnsi="Calibri" w:cs="Calibri"/>
          <w:b/>
          <w:sz w:val="28"/>
          <w:szCs w:val="28"/>
        </w:rPr>
        <w:t>.,</w:t>
      </w:r>
      <w:proofErr w:type="gramEnd"/>
    </w:p>
    <w:p w:rsidR="00AE5BDB" w:rsidRPr="0015305A" w:rsidRDefault="00AE5BDB" w:rsidP="00AE5BDB">
      <w:pPr>
        <w:autoSpaceDE w:val="0"/>
        <w:autoSpaceDN w:val="0"/>
        <w:adjustRightInd w:val="0"/>
        <w:spacing w:after="0" w:line="240" w:lineRule="auto"/>
        <w:rPr>
          <w:rFonts w:ascii="Calibri" w:hAnsi="Calibri" w:cs="Calibri"/>
          <w:sz w:val="24"/>
          <w:szCs w:val="24"/>
        </w:rPr>
      </w:pPr>
      <w:r w:rsidRPr="0015305A">
        <w:rPr>
          <w:rFonts w:ascii="Calibri" w:hAnsi="Calibri" w:cs="Calibri"/>
          <w:sz w:val="24"/>
          <w:szCs w:val="24"/>
        </w:rPr>
        <w:t>Yayınlanma</w:t>
      </w:r>
      <w:r w:rsidR="00934EA9">
        <w:rPr>
          <w:rFonts w:ascii="Calibri" w:hAnsi="Calibri" w:cs="Calibri"/>
          <w:sz w:val="24"/>
          <w:szCs w:val="24"/>
        </w:rPr>
        <w:t xml:space="preserve"> </w:t>
      </w:r>
      <w:r w:rsidRPr="0015305A">
        <w:rPr>
          <w:rFonts w:ascii="Calibri" w:hAnsi="Calibri" w:cs="Calibri"/>
          <w:sz w:val="24"/>
          <w:szCs w:val="24"/>
        </w:rPr>
        <w:t xml:space="preserve">yeri: </w:t>
      </w:r>
      <w:r w:rsidR="00934EA9">
        <w:rPr>
          <w:rFonts w:ascii="Calibri" w:hAnsi="Calibri" w:cs="Calibri"/>
          <w:sz w:val="24"/>
          <w:szCs w:val="24"/>
        </w:rPr>
        <w:t>Türkiye</w:t>
      </w:r>
      <w:r w:rsidRPr="0015305A">
        <w:rPr>
          <w:rFonts w:ascii="Calibri" w:hAnsi="Calibri" w:cs="Calibri"/>
          <w:sz w:val="24"/>
          <w:szCs w:val="24"/>
        </w:rPr>
        <w:t xml:space="preserve"> yayınlayan </w:t>
      </w:r>
      <w:r w:rsidR="00934EA9">
        <w:rPr>
          <w:rFonts w:ascii="Calibri" w:hAnsi="Calibri" w:cs="Calibri"/>
          <w:sz w:val="24"/>
          <w:szCs w:val="24"/>
        </w:rPr>
        <w:t xml:space="preserve">Doğuş Medikal </w:t>
      </w:r>
      <w:proofErr w:type="spellStart"/>
      <w:r w:rsidR="00934EA9">
        <w:rPr>
          <w:rFonts w:ascii="Calibri" w:hAnsi="Calibri" w:cs="Calibri"/>
          <w:sz w:val="24"/>
          <w:szCs w:val="24"/>
        </w:rPr>
        <w:t>Tic.ve</w:t>
      </w:r>
      <w:proofErr w:type="spellEnd"/>
      <w:r w:rsidR="00934EA9">
        <w:rPr>
          <w:rFonts w:ascii="Calibri" w:hAnsi="Calibri" w:cs="Calibri"/>
          <w:sz w:val="24"/>
          <w:szCs w:val="24"/>
        </w:rPr>
        <w:t xml:space="preserve"> San.</w:t>
      </w:r>
      <w:proofErr w:type="spellStart"/>
      <w:r w:rsidR="00934EA9">
        <w:rPr>
          <w:rFonts w:ascii="Calibri" w:hAnsi="Calibri" w:cs="Calibri"/>
          <w:sz w:val="24"/>
          <w:szCs w:val="24"/>
        </w:rPr>
        <w:t>Ltd.Şti</w:t>
      </w:r>
      <w:proofErr w:type="spellEnd"/>
      <w:proofErr w:type="gramStart"/>
      <w:r w:rsidR="00934EA9">
        <w:rPr>
          <w:rFonts w:ascii="Calibri" w:hAnsi="Calibri" w:cs="Calibri"/>
          <w:sz w:val="24"/>
          <w:szCs w:val="24"/>
        </w:rPr>
        <w:t>.</w:t>
      </w:r>
      <w:r w:rsidRPr="0015305A">
        <w:rPr>
          <w:rFonts w:ascii="Calibri" w:hAnsi="Calibri" w:cs="Calibri"/>
          <w:sz w:val="24"/>
          <w:szCs w:val="24"/>
        </w:rPr>
        <w:t>,</w:t>
      </w:r>
      <w:proofErr w:type="gramEnd"/>
      <w:r w:rsidRPr="0015305A">
        <w:rPr>
          <w:rFonts w:ascii="Calibri" w:hAnsi="Calibri" w:cs="Calibri"/>
          <w:sz w:val="24"/>
          <w:szCs w:val="24"/>
        </w:rPr>
        <w:t xml:space="preserve"> </w:t>
      </w:r>
      <w:r w:rsidR="00934EA9">
        <w:rPr>
          <w:rFonts w:ascii="Calibri" w:hAnsi="Calibri" w:cs="Calibri"/>
          <w:sz w:val="24"/>
          <w:szCs w:val="24"/>
        </w:rPr>
        <w:t>Türkiye</w:t>
      </w:r>
    </w:p>
    <w:p w:rsidR="00AE5BDB" w:rsidRPr="0015305A" w:rsidRDefault="00AE5BDB" w:rsidP="00AE5BDB">
      <w:pPr>
        <w:autoSpaceDE w:val="0"/>
        <w:autoSpaceDN w:val="0"/>
        <w:adjustRightInd w:val="0"/>
        <w:spacing w:after="0" w:line="240" w:lineRule="auto"/>
        <w:rPr>
          <w:rFonts w:ascii="Calibri" w:hAnsi="Calibri" w:cs="Calibri"/>
          <w:sz w:val="24"/>
          <w:szCs w:val="24"/>
        </w:rPr>
      </w:pPr>
      <w:r w:rsidRPr="0015305A">
        <w:rPr>
          <w:rFonts w:ascii="Calibri" w:hAnsi="Calibri" w:cs="Calibri"/>
          <w:sz w:val="24"/>
          <w:szCs w:val="24"/>
        </w:rPr>
        <w:t xml:space="preserve">Bu kılavuzdaki </w:t>
      </w:r>
      <w:proofErr w:type="spellStart"/>
      <w:r w:rsidRPr="0015305A">
        <w:rPr>
          <w:rFonts w:ascii="Calibri" w:hAnsi="Calibri" w:cs="Calibri"/>
          <w:sz w:val="24"/>
          <w:szCs w:val="24"/>
        </w:rPr>
        <w:t>tümbilgiler</w:t>
      </w:r>
      <w:proofErr w:type="spellEnd"/>
      <w:r w:rsidRPr="0015305A">
        <w:rPr>
          <w:rFonts w:ascii="Calibri" w:hAnsi="Calibri" w:cs="Calibri"/>
          <w:sz w:val="24"/>
          <w:szCs w:val="24"/>
        </w:rPr>
        <w:t xml:space="preserve">, </w:t>
      </w:r>
      <w:proofErr w:type="spellStart"/>
      <w:r w:rsidRPr="0015305A">
        <w:rPr>
          <w:rFonts w:ascii="Calibri" w:hAnsi="Calibri" w:cs="Calibri"/>
          <w:sz w:val="24"/>
          <w:szCs w:val="24"/>
        </w:rPr>
        <w:t>resimlerve</w:t>
      </w:r>
      <w:proofErr w:type="spellEnd"/>
      <w:r w:rsidRPr="0015305A">
        <w:rPr>
          <w:rFonts w:ascii="Calibri" w:hAnsi="Calibri" w:cs="Calibri"/>
          <w:sz w:val="24"/>
          <w:szCs w:val="24"/>
        </w:rPr>
        <w:t xml:space="preserve"> teknik özellikler için, yayınlama </w:t>
      </w:r>
      <w:proofErr w:type="spellStart"/>
      <w:r w:rsidRPr="0015305A">
        <w:rPr>
          <w:rFonts w:ascii="Calibri" w:hAnsi="Calibri" w:cs="Calibri"/>
          <w:sz w:val="24"/>
          <w:szCs w:val="24"/>
        </w:rPr>
        <w:t>sırasındamevcut</w:t>
      </w:r>
      <w:proofErr w:type="spellEnd"/>
      <w:r w:rsidRPr="0015305A">
        <w:rPr>
          <w:rFonts w:ascii="Calibri" w:hAnsi="Calibri" w:cs="Calibri"/>
          <w:sz w:val="24"/>
          <w:szCs w:val="24"/>
        </w:rPr>
        <w:t xml:space="preserve"> olan son ürün bilgilerine dayalıdır.</w:t>
      </w:r>
      <w:r w:rsidR="00934EA9">
        <w:rPr>
          <w:rFonts w:ascii="Calibri" w:hAnsi="Calibri" w:cs="Calibri"/>
          <w:sz w:val="24"/>
          <w:szCs w:val="24"/>
        </w:rPr>
        <w:t xml:space="preserve"> Doğuş Medikal </w:t>
      </w:r>
      <w:proofErr w:type="spellStart"/>
      <w:r w:rsidR="00934EA9">
        <w:rPr>
          <w:rFonts w:ascii="Calibri" w:hAnsi="Calibri" w:cs="Calibri"/>
          <w:sz w:val="24"/>
          <w:szCs w:val="24"/>
        </w:rPr>
        <w:t>Tic.ve</w:t>
      </w:r>
      <w:proofErr w:type="spellEnd"/>
      <w:r w:rsidR="00934EA9">
        <w:rPr>
          <w:rFonts w:ascii="Calibri" w:hAnsi="Calibri" w:cs="Calibri"/>
          <w:sz w:val="24"/>
          <w:szCs w:val="24"/>
        </w:rPr>
        <w:t xml:space="preserve"> </w:t>
      </w:r>
      <w:proofErr w:type="gramStart"/>
      <w:r w:rsidR="00934EA9">
        <w:rPr>
          <w:rFonts w:ascii="Calibri" w:hAnsi="Calibri" w:cs="Calibri"/>
          <w:sz w:val="24"/>
          <w:szCs w:val="24"/>
        </w:rPr>
        <w:t>San.</w:t>
      </w:r>
      <w:proofErr w:type="spellStart"/>
      <w:r w:rsidR="00934EA9">
        <w:rPr>
          <w:rFonts w:ascii="Calibri" w:hAnsi="Calibri" w:cs="Calibri"/>
          <w:sz w:val="24"/>
          <w:szCs w:val="24"/>
        </w:rPr>
        <w:t>Ltd.Şti</w:t>
      </w:r>
      <w:proofErr w:type="spellEnd"/>
      <w:proofErr w:type="gramEnd"/>
      <w:r w:rsidR="00934EA9">
        <w:rPr>
          <w:rFonts w:ascii="Calibri" w:hAnsi="Calibri" w:cs="Calibri"/>
          <w:sz w:val="24"/>
          <w:szCs w:val="24"/>
        </w:rPr>
        <w:t xml:space="preserve">. </w:t>
      </w:r>
      <w:r w:rsidRPr="0015305A">
        <w:rPr>
          <w:rFonts w:ascii="Calibri" w:hAnsi="Calibri" w:cs="Calibri"/>
          <w:sz w:val="24"/>
          <w:szCs w:val="24"/>
        </w:rPr>
        <w:t xml:space="preserve">her an,önceden haber vermeksizin </w:t>
      </w:r>
      <w:proofErr w:type="spellStart"/>
      <w:r w:rsidRPr="0015305A">
        <w:rPr>
          <w:rFonts w:ascii="Calibri" w:hAnsi="Calibri" w:cs="Calibri"/>
          <w:sz w:val="24"/>
          <w:szCs w:val="24"/>
        </w:rPr>
        <w:t>değişiklikyapma</w:t>
      </w:r>
      <w:proofErr w:type="spellEnd"/>
      <w:r w:rsidRPr="0015305A">
        <w:rPr>
          <w:rFonts w:ascii="Calibri" w:hAnsi="Calibri" w:cs="Calibri"/>
          <w:sz w:val="24"/>
          <w:szCs w:val="24"/>
        </w:rPr>
        <w:t xml:space="preserve"> hakkı saklıdır.</w:t>
      </w:r>
    </w:p>
    <w:p w:rsidR="00AE5BDB" w:rsidRPr="0015305A" w:rsidRDefault="00AE5BDB" w:rsidP="00AE5BDB">
      <w:pPr>
        <w:autoSpaceDE w:val="0"/>
        <w:autoSpaceDN w:val="0"/>
        <w:adjustRightInd w:val="0"/>
        <w:spacing w:after="0" w:line="240" w:lineRule="auto"/>
        <w:rPr>
          <w:rFonts w:ascii="Calibri" w:hAnsi="Calibri" w:cs="Calibri"/>
          <w:sz w:val="24"/>
          <w:szCs w:val="24"/>
        </w:rPr>
      </w:pP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r w:rsidRPr="0015305A">
        <w:rPr>
          <w:rFonts w:ascii="Calibri-Bold" w:hAnsi="Calibri-Bold" w:cs="Calibri-Bold"/>
          <w:b/>
          <w:bCs/>
          <w:sz w:val="24"/>
          <w:szCs w:val="24"/>
        </w:rPr>
        <w:t>Sürüm tarihi</w:t>
      </w:r>
    </w:p>
    <w:p w:rsidR="00AE5BDB" w:rsidRPr="0015305A" w:rsidRDefault="00AE5BDB" w:rsidP="00AE5BDB">
      <w:pPr>
        <w:autoSpaceDE w:val="0"/>
        <w:autoSpaceDN w:val="0"/>
        <w:adjustRightInd w:val="0"/>
        <w:spacing w:after="0" w:line="240" w:lineRule="auto"/>
        <w:rPr>
          <w:rFonts w:ascii="Calibri" w:hAnsi="Calibri" w:cs="Calibri"/>
          <w:sz w:val="24"/>
          <w:szCs w:val="24"/>
        </w:rPr>
      </w:pPr>
      <w:r w:rsidRPr="0015305A">
        <w:rPr>
          <w:rFonts w:ascii="Calibri" w:hAnsi="Calibri" w:cs="Calibri"/>
          <w:sz w:val="24"/>
          <w:szCs w:val="24"/>
        </w:rPr>
        <w:t>201</w:t>
      </w:r>
      <w:r w:rsidR="00A4232E">
        <w:rPr>
          <w:rFonts w:ascii="Calibri" w:hAnsi="Calibri" w:cs="Calibri"/>
          <w:sz w:val="24"/>
          <w:szCs w:val="24"/>
        </w:rPr>
        <w:t>5</w:t>
      </w:r>
      <w:r w:rsidRPr="0015305A">
        <w:rPr>
          <w:rFonts w:ascii="Calibri" w:hAnsi="Calibri" w:cs="Calibri"/>
          <w:sz w:val="24"/>
          <w:szCs w:val="24"/>
        </w:rPr>
        <w:t>-0</w:t>
      </w:r>
      <w:r w:rsidR="00A4232E">
        <w:rPr>
          <w:rFonts w:ascii="Calibri" w:hAnsi="Calibri" w:cs="Calibri"/>
          <w:sz w:val="24"/>
          <w:szCs w:val="24"/>
        </w:rPr>
        <w:t>4</w:t>
      </w:r>
      <w:r w:rsidRPr="0015305A">
        <w:rPr>
          <w:rFonts w:ascii="Calibri" w:hAnsi="Calibri" w:cs="Calibri"/>
          <w:sz w:val="24"/>
          <w:szCs w:val="24"/>
        </w:rPr>
        <w:t>-</w:t>
      </w:r>
      <w:r w:rsidR="00A4232E">
        <w:rPr>
          <w:rFonts w:ascii="Calibri" w:hAnsi="Calibri" w:cs="Calibri"/>
          <w:sz w:val="24"/>
          <w:szCs w:val="24"/>
        </w:rPr>
        <w:t>10</w:t>
      </w:r>
    </w:p>
    <w:p w:rsidR="00AE5BDB" w:rsidRPr="0015305A" w:rsidRDefault="00AE5BDB" w:rsidP="00AE5BDB">
      <w:pPr>
        <w:autoSpaceDE w:val="0"/>
        <w:autoSpaceDN w:val="0"/>
        <w:adjustRightInd w:val="0"/>
        <w:spacing w:after="0" w:line="240" w:lineRule="auto"/>
        <w:rPr>
          <w:rFonts w:ascii="Calibri" w:hAnsi="Calibri" w:cs="Calibri"/>
          <w:sz w:val="24"/>
          <w:szCs w:val="24"/>
        </w:rPr>
      </w:pP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r w:rsidRPr="0015305A">
        <w:rPr>
          <w:rFonts w:ascii="Calibri-Bold" w:hAnsi="Calibri-Bold" w:cs="Calibri-Bold"/>
          <w:b/>
          <w:bCs/>
          <w:sz w:val="24"/>
          <w:szCs w:val="24"/>
        </w:rPr>
        <w:t>Teknik destek</w:t>
      </w: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r w:rsidRPr="0015305A">
        <w:rPr>
          <w:rFonts w:ascii="Calibri" w:hAnsi="Calibri" w:cs="Calibri"/>
          <w:sz w:val="24"/>
          <w:szCs w:val="24"/>
        </w:rPr>
        <w:t xml:space="preserve">Lütfen tedarikçinizle </w:t>
      </w:r>
      <w:proofErr w:type="spellStart"/>
      <w:r w:rsidRPr="0015305A">
        <w:rPr>
          <w:rFonts w:ascii="Calibri" w:hAnsi="Calibri" w:cs="Calibri"/>
          <w:sz w:val="24"/>
          <w:szCs w:val="24"/>
        </w:rPr>
        <w:t>irtibatageçin</w:t>
      </w:r>
      <w:proofErr w:type="spellEnd"/>
      <w:r w:rsidRPr="0015305A">
        <w:rPr>
          <w:rFonts w:ascii="Calibri" w:hAnsi="Calibri" w:cs="Calibri"/>
          <w:sz w:val="24"/>
          <w:szCs w:val="24"/>
        </w:rPr>
        <w:t>.</w:t>
      </w:r>
    </w:p>
    <w:p w:rsidR="00AE5BDB" w:rsidRPr="0015305A" w:rsidRDefault="00AE5BDB" w:rsidP="00AE5BDB">
      <w:pPr>
        <w:autoSpaceDE w:val="0"/>
        <w:autoSpaceDN w:val="0"/>
        <w:adjustRightInd w:val="0"/>
        <w:spacing w:after="0" w:line="240" w:lineRule="auto"/>
        <w:rPr>
          <w:rFonts w:ascii="Calibri-Bold" w:hAnsi="Calibri-Bold" w:cs="Calibri-Bold"/>
          <w:b/>
          <w:bCs/>
          <w:sz w:val="24"/>
          <w:szCs w:val="24"/>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15305A" w:rsidRDefault="0015305A" w:rsidP="00AE5BDB">
      <w:pPr>
        <w:autoSpaceDE w:val="0"/>
        <w:autoSpaceDN w:val="0"/>
        <w:adjustRightInd w:val="0"/>
        <w:spacing w:after="0" w:line="240" w:lineRule="auto"/>
        <w:rPr>
          <w:rFonts w:ascii="Calibri-Bold" w:hAnsi="Calibri-Bold" w:cs="Calibri-Bold"/>
          <w:b/>
          <w:bCs/>
          <w:sz w:val="38"/>
          <w:szCs w:val="38"/>
        </w:rPr>
      </w:pPr>
    </w:p>
    <w:p w:rsidR="00495805" w:rsidRDefault="00495805" w:rsidP="00AE5BDB">
      <w:pPr>
        <w:autoSpaceDE w:val="0"/>
        <w:autoSpaceDN w:val="0"/>
        <w:adjustRightInd w:val="0"/>
        <w:spacing w:after="0" w:line="240" w:lineRule="auto"/>
        <w:rPr>
          <w:rFonts w:ascii="Calibri-Bold" w:hAnsi="Calibri-Bold" w:cs="Calibri-Bold"/>
          <w:b/>
          <w:bCs/>
          <w:sz w:val="38"/>
          <w:szCs w:val="38"/>
        </w:rPr>
      </w:pPr>
    </w:p>
    <w:p w:rsidR="00495805" w:rsidRDefault="00495805" w:rsidP="00AE5BDB">
      <w:pPr>
        <w:autoSpaceDE w:val="0"/>
        <w:autoSpaceDN w:val="0"/>
        <w:adjustRightInd w:val="0"/>
        <w:spacing w:after="0" w:line="240" w:lineRule="auto"/>
        <w:rPr>
          <w:rFonts w:ascii="Calibri-Bold" w:hAnsi="Calibri-Bold" w:cs="Calibri-Bold"/>
          <w:b/>
          <w:bCs/>
          <w:sz w:val="38"/>
          <w:szCs w:val="38"/>
        </w:rPr>
      </w:pPr>
    </w:p>
    <w:p w:rsidR="00AE5BDB" w:rsidRDefault="00AE5BDB" w:rsidP="00AE5BDB">
      <w:pPr>
        <w:autoSpaceDE w:val="0"/>
        <w:autoSpaceDN w:val="0"/>
        <w:adjustRightInd w:val="0"/>
        <w:spacing w:after="0" w:line="240" w:lineRule="auto"/>
        <w:rPr>
          <w:rFonts w:ascii="Calibri-Bold" w:hAnsi="Calibri-Bold" w:cs="Calibri-Bold"/>
          <w:b/>
          <w:bCs/>
          <w:sz w:val="38"/>
          <w:szCs w:val="38"/>
        </w:rPr>
      </w:pPr>
    </w:p>
    <w:p w:rsidR="00AE5BDB" w:rsidRPr="00E95987" w:rsidRDefault="00AE5BDB" w:rsidP="00AE5BDB">
      <w:pPr>
        <w:autoSpaceDE w:val="0"/>
        <w:autoSpaceDN w:val="0"/>
        <w:adjustRightInd w:val="0"/>
        <w:spacing w:after="0" w:line="240" w:lineRule="auto"/>
        <w:rPr>
          <w:rFonts w:ascii="Calibri-Bold" w:hAnsi="Calibri-Bold" w:cs="Calibri-Bold"/>
          <w:b/>
          <w:bCs/>
          <w:sz w:val="48"/>
          <w:szCs w:val="48"/>
        </w:rPr>
      </w:pPr>
      <w:r w:rsidRPr="00E95987">
        <w:rPr>
          <w:rFonts w:ascii="Calibri-Bold" w:hAnsi="Calibri-Bold" w:cs="Calibri-Bold"/>
          <w:b/>
          <w:bCs/>
          <w:sz w:val="48"/>
          <w:szCs w:val="48"/>
        </w:rPr>
        <w:t>İçindekiler Tablosu</w:t>
      </w:r>
    </w:p>
    <w:p w:rsidR="00AE5BDB" w:rsidRDefault="00AE5BDB" w:rsidP="00AE5BDB">
      <w:pPr>
        <w:autoSpaceDE w:val="0"/>
        <w:autoSpaceDN w:val="0"/>
        <w:adjustRightInd w:val="0"/>
        <w:spacing w:after="0" w:line="240" w:lineRule="auto"/>
        <w:rPr>
          <w:rFonts w:ascii="Calibri-Bold" w:hAnsi="Calibri-Bold" w:cs="Calibri-Bold"/>
          <w:b/>
          <w:bCs/>
          <w:sz w:val="38"/>
          <w:szCs w:val="3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1 Cihaz tanımı</w:t>
      </w:r>
      <w:proofErr w:type="gramStart"/>
      <w:r w:rsidR="00E95987">
        <w:rPr>
          <w:rFonts w:ascii="Calibri-Bold" w:hAnsi="Calibri-Bold" w:cs="Calibri-Bold"/>
          <w:b/>
          <w:bCs/>
          <w:sz w:val="28"/>
          <w:szCs w:val="28"/>
        </w:rPr>
        <w:t>………………………………………………………………..</w:t>
      </w:r>
      <w:proofErr w:type="gramEnd"/>
      <w:r w:rsidR="00D8098B">
        <w:rPr>
          <w:rFonts w:ascii="Calibri-Bold" w:hAnsi="Calibri-Bold" w:cs="Calibri-Bold"/>
          <w:b/>
          <w:bCs/>
          <w:sz w:val="28"/>
          <w:szCs w:val="28"/>
        </w:rPr>
        <w:t>4</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2 Kullanım amacı</w:t>
      </w:r>
      <w:proofErr w:type="gramStart"/>
      <w:r w:rsidR="00E95987">
        <w:rPr>
          <w:rFonts w:ascii="Calibri-Bold" w:hAnsi="Calibri-Bold" w:cs="Calibri-Bold"/>
          <w:b/>
          <w:bCs/>
          <w:sz w:val="28"/>
          <w:szCs w:val="28"/>
        </w:rPr>
        <w:t>…………………………………………………………….</w:t>
      </w:r>
      <w:proofErr w:type="gramEnd"/>
      <w:r w:rsidR="00D8098B">
        <w:rPr>
          <w:rFonts w:ascii="Calibri-Bold" w:hAnsi="Calibri-Bold" w:cs="Calibri-Bold"/>
          <w:b/>
          <w:bCs/>
          <w:sz w:val="28"/>
          <w:szCs w:val="28"/>
        </w:rPr>
        <w:t>4</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3 Ambalajı açma </w:t>
      </w:r>
      <w:proofErr w:type="gramStart"/>
      <w:r w:rsidR="00E95987">
        <w:rPr>
          <w:rFonts w:ascii="Calibri-Bold" w:hAnsi="Calibri-Bold" w:cs="Calibri-Bold"/>
          <w:b/>
          <w:bCs/>
          <w:sz w:val="28"/>
          <w:szCs w:val="28"/>
        </w:rPr>
        <w:t>…………………………………………………………….</w:t>
      </w:r>
      <w:proofErr w:type="gramEnd"/>
      <w:r w:rsidR="00D8098B">
        <w:rPr>
          <w:rFonts w:ascii="Calibri-Bold" w:hAnsi="Calibri-Bold" w:cs="Calibri-Bold"/>
          <w:b/>
          <w:bCs/>
          <w:sz w:val="28"/>
          <w:szCs w:val="28"/>
        </w:rPr>
        <w:t>5</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4 Kurulum</w:t>
      </w:r>
      <w:r w:rsidR="00996EA4">
        <w:rPr>
          <w:rFonts w:ascii="Calibri-Bold" w:hAnsi="Calibri-Bold" w:cs="Calibri-Bold"/>
          <w:b/>
          <w:bCs/>
          <w:sz w:val="28"/>
          <w:szCs w:val="28"/>
        </w:rPr>
        <w:t xml:space="preserve"> ve Uyulması gereken Önlemler</w:t>
      </w:r>
      <w:proofErr w:type="gramStart"/>
      <w:r w:rsidR="00E95987">
        <w:rPr>
          <w:rFonts w:ascii="Calibri-Bold" w:hAnsi="Calibri-Bold" w:cs="Calibri-Bold"/>
          <w:b/>
          <w:bCs/>
          <w:sz w:val="28"/>
          <w:szCs w:val="28"/>
        </w:rPr>
        <w:t>…………………………….</w:t>
      </w:r>
      <w:r w:rsidR="00D8098B">
        <w:rPr>
          <w:rFonts w:ascii="Calibri-Bold" w:hAnsi="Calibri-Bold" w:cs="Calibri-Bold"/>
          <w:b/>
          <w:bCs/>
          <w:sz w:val="28"/>
          <w:szCs w:val="28"/>
        </w:rPr>
        <w:t>.</w:t>
      </w:r>
      <w:proofErr w:type="gramEnd"/>
      <w:r w:rsidR="00D8098B">
        <w:rPr>
          <w:rFonts w:ascii="Calibri-Bold" w:hAnsi="Calibri-Bold" w:cs="Calibri-Bold"/>
          <w:b/>
          <w:bCs/>
          <w:sz w:val="28"/>
          <w:szCs w:val="28"/>
        </w:rPr>
        <w:t>5</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5 </w:t>
      </w:r>
      <w:r w:rsidR="00A4232E">
        <w:rPr>
          <w:rFonts w:ascii="Calibri-Bold" w:hAnsi="Calibri-Bold" w:cs="Calibri-Bold"/>
          <w:b/>
          <w:bCs/>
          <w:sz w:val="28"/>
          <w:szCs w:val="28"/>
        </w:rPr>
        <w:t>EA 87</w:t>
      </w:r>
      <w:r w:rsidRPr="00E95987">
        <w:rPr>
          <w:rFonts w:ascii="Calibri-Bold" w:hAnsi="Calibri-Bold" w:cs="Calibri-Bold"/>
          <w:b/>
          <w:bCs/>
          <w:sz w:val="28"/>
          <w:szCs w:val="28"/>
        </w:rPr>
        <w:t xml:space="preserve"> aksesuarların bağlanması</w:t>
      </w:r>
      <w:proofErr w:type="gramStart"/>
      <w:r w:rsidR="00E95987">
        <w:rPr>
          <w:rFonts w:ascii="Calibri-Bold" w:hAnsi="Calibri-Bold" w:cs="Calibri-Bold"/>
          <w:b/>
          <w:bCs/>
          <w:sz w:val="28"/>
          <w:szCs w:val="28"/>
        </w:rPr>
        <w:t>…………………………</w:t>
      </w:r>
      <w:r w:rsidR="006F4A14">
        <w:rPr>
          <w:rFonts w:ascii="Calibri-Bold" w:hAnsi="Calibri-Bold" w:cs="Calibri-Bold"/>
          <w:b/>
          <w:bCs/>
          <w:sz w:val="28"/>
          <w:szCs w:val="28"/>
        </w:rPr>
        <w:t>…………….</w:t>
      </w:r>
      <w:proofErr w:type="gramEnd"/>
      <w:r w:rsidR="006F4A14">
        <w:rPr>
          <w:rFonts w:ascii="Calibri-Bold" w:hAnsi="Calibri-Bold" w:cs="Calibri-Bold"/>
          <w:b/>
          <w:bCs/>
          <w:sz w:val="28"/>
          <w:szCs w:val="28"/>
        </w:rPr>
        <w:t>5</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6 Cihazı çalıştırma</w:t>
      </w:r>
      <w:proofErr w:type="gramStart"/>
      <w:r w:rsidR="00E95987">
        <w:rPr>
          <w:rFonts w:ascii="Calibri-Bold" w:hAnsi="Calibri-Bold" w:cs="Calibri-Bold"/>
          <w:b/>
          <w:bCs/>
          <w:sz w:val="28"/>
          <w:szCs w:val="28"/>
        </w:rPr>
        <w:t>…………………………………………………………..</w:t>
      </w:r>
      <w:proofErr w:type="gramEnd"/>
      <w:r w:rsidR="006F4A14">
        <w:rPr>
          <w:rFonts w:ascii="Calibri-Bold" w:hAnsi="Calibri-Bold" w:cs="Calibri-Bold"/>
          <w:b/>
          <w:bCs/>
          <w:sz w:val="28"/>
          <w:szCs w:val="28"/>
        </w:rPr>
        <w:t>6</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7 </w:t>
      </w:r>
      <w:r w:rsidR="00A4232E">
        <w:rPr>
          <w:rFonts w:ascii="Calibri-Bold" w:hAnsi="Calibri-Bold" w:cs="Calibri-Bold"/>
          <w:b/>
          <w:bCs/>
          <w:sz w:val="28"/>
          <w:szCs w:val="28"/>
        </w:rPr>
        <w:t>EA 87</w:t>
      </w:r>
      <w:r w:rsidR="00A4232E" w:rsidRPr="00E95987">
        <w:rPr>
          <w:rFonts w:ascii="Calibri-Bold" w:hAnsi="Calibri-Bold" w:cs="Calibri-Bold"/>
          <w:b/>
          <w:bCs/>
          <w:sz w:val="28"/>
          <w:szCs w:val="28"/>
        </w:rPr>
        <w:t xml:space="preserve"> </w:t>
      </w:r>
      <w:r w:rsidR="005853B1">
        <w:rPr>
          <w:rFonts w:ascii="Calibri-Bold" w:hAnsi="Calibri-Bold" w:cs="Calibri-Bold"/>
          <w:b/>
          <w:bCs/>
          <w:sz w:val="28"/>
          <w:szCs w:val="28"/>
        </w:rPr>
        <w:t>Ön paneldeki Butonların açıklanması</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6-7</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8 </w:t>
      </w:r>
      <w:r w:rsidR="005853B1">
        <w:rPr>
          <w:rFonts w:ascii="Calibri-Bold" w:hAnsi="Calibri-Bold" w:cs="Calibri-Bold"/>
          <w:b/>
          <w:bCs/>
          <w:sz w:val="28"/>
          <w:szCs w:val="28"/>
        </w:rPr>
        <w:t xml:space="preserve">Kulaklığın ve </w:t>
      </w:r>
      <w:proofErr w:type="spellStart"/>
      <w:r w:rsidR="005853B1">
        <w:rPr>
          <w:rFonts w:ascii="Calibri-Bold" w:hAnsi="Calibri-Bold" w:cs="Calibri-Bold"/>
          <w:b/>
          <w:bCs/>
          <w:sz w:val="28"/>
          <w:szCs w:val="28"/>
        </w:rPr>
        <w:t>Tympano</w:t>
      </w:r>
      <w:proofErr w:type="spellEnd"/>
      <w:r w:rsidR="005853B1">
        <w:rPr>
          <w:rFonts w:ascii="Calibri-Bold" w:hAnsi="Calibri-Bold" w:cs="Calibri-Bold"/>
          <w:b/>
          <w:bCs/>
          <w:sz w:val="28"/>
          <w:szCs w:val="28"/>
        </w:rPr>
        <w:t xml:space="preserve"> </w:t>
      </w:r>
      <w:proofErr w:type="spellStart"/>
      <w:r w:rsidR="005853B1">
        <w:rPr>
          <w:rFonts w:ascii="Calibri-Bold" w:hAnsi="Calibri-Bold" w:cs="Calibri-Bold"/>
          <w:b/>
          <w:bCs/>
          <w:sz w:val="28"/>
          <w:szCs w:val="28"/>
        </w:rPr>
        <w:t>probunun</w:t>
      </w:r>
      <w:proofErr w:type="spellEnd"/>
      <w:r w:rsidR="005853B1">
        <w:rPr>
          <w:rFonts w:ascii="Calibri-Bold" w:hAnsi="Calibri-Bold" w:cs="Calibri-Bold"/>
          <w:b/>
          <w:bCs/>
          <w:sz w:val="28"/>
          <w:szCs w:val="28"/>
        </w:rPr>
        <w:t xml:space="preserve"> yerleştirilmesi</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7</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9 </w:t>
      </w:r>
      <w:proofErr w:type="spellStart"/>
      <w:r w:rsidR="005853B1">
        <w:rPr>
          <w:rFonts w:ascii="Calibri-Bold" w:hAnsi="Calibri-Bold" w:cs="Calibri-Bold"/>
          <w:b/>
          <w:bCs/>
          <w:sz w:val="28"/>
          <w:szCs w:val="28"/>
        </w:rPr>
        <w:t>Tympanometre</w:t>
      </w:r>
      <w:proofErr w:type="spellEnd"/>
      <w:r w:rsidR="005853B1">
        <w:rPr>
          <w:rFonts w:ascii="Calibri-Bold" w:hAnsi="Calibri-Bold" w:cs="Calibri-Bold"/>
          <w:b/>
          <w:bCs/>
          <w:sz w:val="28"/>
          <w:szCs w:val="28"/>
        </w:rPr>
        <w:t>,Refleks ve Saf ses Testi Uygulaması</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8</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10 </w:t>
      </w:r>
      <w:r w:rsidR="005853B1">
        <w:rPr>
          <w:rFonts w:ascii="Calibri-Bold" w:hAnsi="Calibri-Bold" w:cs="Calibri-Bold"/>
          <w:b/>
          <w:bCs/>
          <w:sz w:val="28"/>
          <w:szCs w:val="28"/>
        </w:rPr>
        <w:t>EA 87 Teknik Özellikler</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9</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11 </w:t>
      </w:r>
      <w:r w:rsidR="005853B1">
        <w:rPr>
          <w:rFonts w:ascii="Calibri-Bold" w:hAnsi="Calibri-Bold" w:cs="Calibri-Bold"/>
          <w:b/>
          <w:bCs/>
          <w:sz w:val="28"/>
          <w:szCs w:val="28"/>
        </w:rPr>
        <w:t>EA 87 Genel Özellikleri</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10-12</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12 </w:t>
      </w:r>
      <w:r w:rsidR="005853B1">
        <w:rPr>
          <w:rFonts w:ascii="Calibri-Bold" w:hAnsi="Calibri-Bold" w:cs="Calibri-Bold"/>
          <w:b/>
          <w:bCs/>
          <w:sz w:val="28"/>
          <w:szCs w:val="28"/>
        </w:rPr>
        <w:t>Sorun Giderme</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12</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 xml:space="preserve">13 </w:t>
      </w:r>
      <w:r w:rsidR="005853B1">
        <w:rPr>
          <w:rFonts w:ascii="Calibri-Bold" w:hAnsi="Calibri-Bold" w:cs="Calibri-Bold"/>
          <w:b/>
          <w:bCs/>
          <w:sz w:val="28"/>
          <w:szCs w:val="28"/>
        </w:rPr>
        <w:t>Sembollerin Tanımı</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13</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D5D26" w:rsidRDefault="00AD5D26" w:rsidP="00AE5BD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14 EMC hakkında Notlar</w:t>
      </w:r>
      <w:proofErr w:type="gramStart"/>
      <w:r>
        <w:rPr>
          <w:rFonts w:ascii="Calibri-Bold" w:hAnsi="Calibri-Bold" w:cs="Calibri-Bold"/>
          <w:b/>
          <w:bCs/>
          <w:sz w:val="28"/>
          <w:szCs w:val="28"/>
        </w:rPr>
        <w:t>………………………………………………….</w:t>
      </w:r>
      <w:proofErr w:type="gramEnd"/>
      <w:r>
        <w:rPr>
          <w:rFonts w:ascii="Calibri-Bold" w:hAnsi="Calibri-Bold" w:cs="Calibri-Bold"/>
          <w:b/>
          <w:bCs/>
          <w:sz w:val="28"/>
          <w:szCs w:val="28"/>
        </w:rPr>
        <w:t>14</w:t>
      </w:r>
    </w:p>
    <w:p w:rsidR="00AD5D26" w:rsidRDefault="00AD5D26"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1</w:t>
      </w:r>
      <w:r w:rsidR="00AD5D26">
        <w:rPr>
          <w:rFonts w:ascii="Calibri-Bold" w:hAnsi="Calibri-Bold" w:cs="Calibri-Bold"/>
          <w:b/>
          <w:bCs/>
          <w:sz w:val="28"/>
          <w:szCs w:val="28"/>
        </w:rPr>
        <w:t>5</w:t>
      </w:r>
      <w:r w:rsidRPr="00E95987">
        <w:rPr>
          <w:rFonts w:ascii="Calibri-Bold" w:hAnsi="Calibri-Bold" w:cs="Calibri-Bold"/>
          <w:b/>
          <w:bCs/>
          <w:sz w:val="28"/>
          <w:szCs w:val="28"/>
        </w:rPr>
        <w:t xml:space="preserve"> Servis, temizleme ve kalibrasyon</w:t>
      </w:r>
      <w:proofErr w:type="gramStart"/>
      <w:r w:rsidR="005853B1">
        <w:rPr>
          <w:rFonts w:ascii="Calibri-Bold" w:hAnsi="Calibri-Bold" w:cs="Calibri-Bold"/>
          <w:b/>
          <w:bCs/>
          <w:sz w:val="28"/>
          <w:szCs w:val="28"/>
        </w:rPr>
        <w:t>………………………………..</w:t>
      </w:r>
      <w:r w:rsidR="00E95987">
        <w:rPr>
          <w:rFonts w:ascii="Calibri-Bold" w:hAnsi="Calibri-Bold" w:cs="Calibri-Bold"/>
          <w:b/>
          <w:bCs/>
          <w:sz w:val="28"/>
          <w:szCs w:val="28"/>
        </w:rPr>
        <w:t>…</w:t>
      </w:r>
      <w:proofErr w:type="gramEnd"/>
      <w:r w:rsidR="005853B1">
        <w:rPr>
          <w:rFonts w:ascii="Calibri-Bold" w:hAnsi="Calibri-Bold" w:cs="Calibri-Bold"/>
          <w:b/>
          <w:bCs/>
          <w:sz w:val="28"/>
          <w:szCs w:val="28"/>
        </w:rPr>
        <w:t>14</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1</w:t>
      </w:r>
      <w:r w:rsidR="00AD5D26">
        <w:rPr>
          <w:rFonts w:ascii="Calibri-Bold" w:hAnsi="Calibri-Bold" w:cs="Calibri-Bold"/>
          <w:b/>
          <w:bCs/>
          <w:sz w:val="28"/>
          <w:szCs w:val="28"/>
        </w:rPr>
        <w:t>6</w:t>
      </w:r>
      <w:r w:rsidRPr="00E95987">
        <w:rPr>
          <w:rFonts w:ascii="Calibri-Bold" w:hAnsi="Calibri-Bold" w:cs="Calibri-Bold"/>
          <w:b/>
          <w:bCs/>
          <w:sz w:val="28"/>
          <w:szCs w:val="28"/>
        </w:rPr>
        <w:t xml:space="preserve"> Diğer referanslar</w:t>
      </w:r>
      <w:proofErr w:type="gramStart"/>
      <w:r w:rsidR="00E95987">
        <w:rPr>
          <w:rFonts w:ascii="Calibri-Bold" w:hAnsi="Calibri-Bold" w:cs="Calibri-Bold"/>
          <w:b/>
          <w:bCs/>
          <w:sz w:val="28"/>
          <w:szCs w:val="28"/>
        </w:rPr>
        <w:t>………………………………………………………</w:t>
      </w:r>
      <w:proofErr w:type="gramEnd"/>
      <w:r w:rsidR="005853B1">
        <w:rPr>
          <w:rFonts w:ascii="Calibri-Bold" w:hAnsi="Calibri-Bold" w:cs="Calibri-Bold"/>
          <w:b/>
          <w:bCs/>
          <w:sz w:val="28"/>
          <w:szCs w:val="28"/>
        </w:rPr>
        <w:t>14</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AE5BDB" w:rsidRDefault="00AE5BDB" w:rsidP="00AE5BDB">
      <w:pPr>
        <w:autoSpaceDE w:val="0"/>
        <w:autoSpaceDN w:val="0"/>
        <w:adjustRightInd w:val="0"/>
        <w:spacing w:after="0" w:line="240" w:lineRule="auto"/>
        <w:rPr>
          <w:rFonts w:ascii="Calibri-Bold" w:hAnsi="Calibri-Bold" w:cs="Calibri-Bold"/>
          <w:b/>
          <w:bCs/>
          <w:sz w:val="28"/>
          <w:szCs w:val="28"/>
        </w:rPr>
      </w:pPr>
      <w:r w:rsidRPr="00E95987">
        <w:rPr>
          <w:rFonts w:ascii="Calibri-Bold" w:hAnsi="Calibri-Bold" w:cs="Calibri-Bold"/>
          <w:b/>
          <w:bCs/>
          <w:sz w:val="28"/>
          <w:szCs w:val="28"/>
        </w:rPr>
        <w:t>1</w:t>
      </w:r>
      <w:r w:rsidR="00AD5D26">
        <w:rPr>
          <w:rFonts w:ascii="Calibri-Bold" w:hAnsi="Calibri-Bold" w:cs="Calibri-Bold"/>
          <w:b/>
          <w:bCs/>
          <w:sz w:val="28"/>
          <w:szCs w:val="28"/>
        </w:rPr>
        <w:t>7</w:t>
      </w:r>
      <w:r w:rsidRPr="00E95987">
        <w:rPr>
          <w:rFonts w:ascii="Calibri-Bold" w:hAnsi="Calibri-Bold" w:cs="Calibri-Bold"/>
          <w:b/>
          <w:bCs/>
          <w:sz w:val="28"/>
          <w:szCs w:val="28"/>
        </w:rPr>
        <w:t xml:space="preserve"> </w:t>
      </w:r>
      <w:r w:rsidR="005853B1">
        <w:rPr>
          <w:rFonts w:ascii="Calibri-Bold" w:hAnsi="Calibri-Bold" w:cs="Calibri-Bold"/>
          <w:b/>
          <w:bCs/>
          <w:sz w:val="28"/>
          <w:szCs w:val="28"/>
        </w:rPr>
        <w:t>Genel İkaz Notları</w:t>
      </w:r>
      <w:proofErr w:type="gramStart"/>
      <w:r w:rsidR="005853B1">
        <w:rPr>
          <w:rFonts w:ascii="Calibri-Bold" w:hAnsi="Calibri-Bold" w:cs="Calibri-Bold"/>
          <w:b/>
          <w:bCs/>
          <w:sz w:val="28"/>
          <w:szCs w:val="28"/>
        </w:rPr>
        <w:t>……………………………………………………..</w:t>
      </w:r>
      <w:proofErr w:type="gramEnd"/>
      <w:r w:rsidR="005853B1">
        <w:rPr>
          <w:rFonts w:ascii="Calibri-Bold" w:hAnsi="Calibri-Bold" w:cs="Calibri-Bold"/>
          <w:b/>
          <w:bCs/>
          <w:sz w:val="28"/>
          <w:szCs w:val="28"/>
        </w:rPr>
        <w:t>15</w:t>
      </w:r>
      <w:r w:rsidRPr="00E95987">
        <w:rPr>
          <w:rFonts w:ascii="Calibri-Bold" w:hAnsi="Calibri-Bold" w:cs="Calibri-Bold"/>
          <w:b/>
          <w:bCs/>
          <w:sz w:val="28"/>
          <w:szCs w:val="28"/>
        </w:rPr>
        <w:t xml:space="preserve"> </w:t>
      </w:r>
    </w:p>
    <w:p w:rsidR="00E95987" w:rsidRPr="00E95987" w:rsidRDefault="00E95987" w:rsidP="00AE5BDB">
      <w:pPr>
        <w:autoSpaceDE w:val="0"/>
        <w:autoSpaceDN w:val="0"/>
        <w:adjustRightInd w:val="0"/>
        <w:spacing w:after="0" w:line="240" w:lineRule="auto"/>
        <w:rPr>
          <w:rFonts w:ascii="Calibri-Bold" w:hAnsi="Calibri-Bold" w:cs="Calibri-Bold"/>
          <w:b/>
          <w:bCs/>
          <w:sz w:val="28"/>
          <w:szCs w:val="28"/>
        </w:rPr>
      </w:pPr>
    </w:p>
    <w:p w:rsidR="00ED3575" w:rsidRPr="00E95987" w:rsidRDefault="005853B1" w:rsidP="00AE5BD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1</w:t>
      </w:r>
      <w:r w:rsidR="00AD5D26">
        <w:rPr>
          <w:rFonts w:ascii="Calibri-Bold" w:hAnsi="Calibri-Bold" w:cs="Calibri-Bold"/>
          <w:b/>
          <w:bCs/>
          <w:sz w:val="28"/>
          <w:szCs w:val="28"/>
        </w:rPr>
        <w:t>8</w:t>
      </w:r>
      <w:r w:rsidR="00AE5BDB" w:rsidRPr="00E95987">
        <w:rPr>
          <w:rFonts w:ascii="Calibri-Bold" w:hAnsi="Calibri-Bold" w:cs="Calibri-Bold"/>
          <w:b/>
          <w:bCs/>
          <w:sz w:val="28"/>
          <w:szCs w:val="28"/>
        </w:rPr>
        <w:t xml:space="preserve"> Üretici</w:t>
      </w:r>
      <w:proofErr w:type="gramStart"/>
      <w:r>
        <w:rPr>
          <w:rFonts w:ascii="Calibri-Bold" w:hAnsi="Calibri-Bold" w:cs="Calibri-Bold"/>
          <w:b/>
          <w:bCs/>
          <w:sz w:val="28"/>
          <w:szCs w:val="28"/>
        </w:rPr>
        <w:t>……………………………………………………………</w:t>
      </w:r>
      <w:r w:rsidR="00E95987">
        <w:rPr>
          <w:rFonts w:ascii="Calibri-Bold" w:hAnsi="Calibri-Bold" w:cs="Calibri-Bold"/>
          <w:b/>
          <w:bCs/>
          <w:sz w:val="28"/>
          <w:szCs w:val="28"/>
        </w:rPr>
        <w:t>………</w:t>
      </w:r>
      <w:proofErr w:type="gramEnd"/>
      <w:r>
        <w:rPr>
          <w:rFonts w:ascii="Calibri-Bold" w:hAnsi="Calibri-Bold" w:cs="Calibri-Bold"/>
          <w:b/>
          <w:bCs/>
          <w:sz w:val="28"/>
          <w:szCs w:val="28"/>
        </w:rPr>
        <w:t>16</w:t>
      </w:r>
      <w:r w:rsidR="00AE5BDB" w:rsidRPr="00E95987">
        <w:rPr>
          <w:rFonts w:ascii="Calibri-Bold" w:hAnsi="Calibri-Bold" w:cs="Calibri-Bold"/>
          <w:b/>
          <w:bCs/>
          <w:sz w:val="28"/>
          <w:szCs w:val="28"/>
        </w:rPr>
        <w:t xml:space="preserve"> </w:t>
      </w:r>
    </w:p>
    <w:p w:rsidR="00AE5BDB" w:rsidRDefault="00AE5BDB" w:rsidP="00AE5BDB">
      <w:pPr>
        <w:autoSpaceDE w:val="0"/>
        <w:autoSpaceDN w:val="0"/>
        <w:adjustRightInd w:val="0"/>
        <w:spacing w:after="0" w:line="240" w:lineRule="auto"/>
        <w:rPr>
          <w:rFonts w:ascii="Calibri-Bold" w:hAnsi="Calibri-Bold" w:cs="Calibri-Bold"/>
          <w:b/>
          <w:bCs/>
          <w:sz w:val="38"/>
          <w:szCs w:val="38"/>
        </w:rPr>
      </w:pPr>
    </w:p>
    <w:p w:rsidR="00E95987" w:rsidRDefault="00E95987" w:rsidP="00AE5BDB">
      <w:pPr>
        <w:autoSpaceDE w:val="0"/>
        <w:autoSpaceDN w:val="0"/>
        <w:adjustRightInd w:val="0"/>
        <w:spacing w:after="0" w:line="240" w:lineRule="auto"/>
        <w:rPr>
          <w:rFonts w:ascii="Calibri-Bold" w:hAnsi="Calibri-Bold" w:cs="Calibri-Bold"/>
          <w:b/>
          <w:bCs/>
          <w:sz w:val="38"/>
          <w:szCs w:val="38"/>
        </w:rPr>
      </w:pPr>
    </w:p>
    <w:p w:rsidR="00E95987" w:rsidRDefault="00E95987" w:rsidP="00AE5BDB">
      <w:pPr>
        <w:autoSpaceDE w:val="0"/>
        <w:autoSpaceDN w:val="0"/>
        <w:adjustRightInd w:val="0"/>
        <w:spacing w:after="0" w:line="240" w:lineRule="auto"/>
        <w:rPr>
          <w:rFonts w:ascii="Calibri-Bold" w:hAnsi="Calibri-Bold" w:cs="Calibri-Bold"/>
          <w:b/>
          <w:bCs/>
          <w:sz w:val="38"/>
          <w:szCs w:val="38"/>
        </w:rPr>
      </w:pPr>
    </w:p>
    <w:p w:rsidR="005853B1" w:rsidRDefault="005853B1" w:rsidP="00AE5BDB">
      <w:pPr>
        <w:autoSpaceDE w:val="0"/>
        <w:autoSpaceDN w:val="0"/>
        <w:adjustRightInd w:val="0"/>
        <w:spacing w:after="0" w:line="240" w:lineRule="auto"/>
        <w:rPr>
          <w:rFonts w:ascii="Calibri-Bold" w:hAnsi="Calibri-Bold" w:cs="Calibri-Bold"/>
          <w:b/>
          <w:bCs/>
          <w:sz w:val="38"/>
          <w:szCs w:val="38"/>
        </w:rPr>
      </w:pPr>
    </w:p>
    <w:p w:rsidR="005853B1" w:rsidRDefault="005853B1" w:rsidP="00AE5BDB">
      <w:pPr>
        <w:autoSpaceDE w:val="0"/>
        <w:autoSpaceDN w:val="0"/>
        <w:adjustRightInd w:val="0"/>
        <w:spacing w:after="0" w:line="240" w:lineRule="auto"/>
        <w:rPr>
          <w:rFonts w:ascii="Calibri-Bold" w:hAnsi="Calibri-Bold" w:cs="Calibri-Bold"/>
          <w:b/>
          <w:bCs/>
          <w:sz w:val="38"/>
          <w:szCs w:val="38"/>
        </w:rPr>
      </w:pPr>
    </w:p>
    <w:p w:rsidR="005853B1" w:rsidRDefault="005853B1" w:rsidP="00AE5BDB">
      <w:pPr>
        <w:autoSpaceDE w:val="0"/>
        <w:autoSpaceDN w:val="0"/>
        <w:adjustRightInd w:val="0"/>
        <w:spacing w:after="0" w:line="240" w:lineRule="auto"/>
        <w:rPr>
          <w:rFonts w:ascii="Calibri-Bold" w:hAnsi="Calibri-Bold" w:cs="Calibri-Bold"/>
          <w:b/>
          <w:bCs/>
          <w:sz w:val="38"/>
          <w:szCs w:val="38"/>
        </w:rPr>
      </w:pPr>
    </w:p>
    <w:p w:rsidR="00E95987" w:rsidRDefault="00E95987" w:rsidP="00AE5BDB">
      <w:pPr>
        <w:autoSpaceDE w:val="0"/>
        <w:autoSpaceDN w:val="0"/>
        <w:adjustRightInd w:val="0"/>
        <w:spacing w:after="0" w:line="240" w:lineRule="auto"/>
        <w:rPr>
          <w:rFonts w:ascii="Calibri-Bold" w:hAnsi="Calibri-Bold" w:cs="Calibri-Bold"/>
          <w:b/>
          <w:bCs/>
          <w:sz w:val="38"/>
          <w:szCs w:val="38"/>
        </w:rPr>
      </w:pPr>
    </w:p>
    <w:p w:rsidR="00E95987" w:rsidRDefault="00E95987" w:rsidP="00AE5BDB">
      <w:pPr>
        <w:autoSpaceDE w:val="0"/>
        <w:autoSpaceDN w:val="0"/>
        <w:adjustRightInd w:val="0"/>
        <w:spacing w:after="0" w:line="240" w:lineRule="auto"/>
        <w:rPr>
          <w:rFonts w:ascii="Calibri-Bold" w:hAnsi="Calibri-Bold" w:cs="Calibri-Bold"/>
          <w:b/>
          <w:bCs/>
          <w:sz w:val="38"/>
          <w:szCs w:val="38"/>
        </w:rPr>
      </w:pPr>
    </w:p>
    <w:p w:rsidR="00E95987" w:rsidRDefault="00E95987" w:rsidP="00AE5BDB">
      <w:pPr>
        <w:autoSpaceDE w:val="0"/>
        <w:autoSpaceDN w:val="0"/>
        <w:adjustRightInd w:val="0"/>
        <w:spacing w:after="0" w:line="240" w:lineRule="auto"/>
        <w:rPr>
          <w:rFonts w:ascii="Calibri-Bold" w:hAnsi="Calibri-Bold" w:cs="Calibri-Bold"/>
          <w:b/>
          <w:bCs/>
          <w:sz w:val="38"/>
          <w:szCs w:val="38"/>
        </w:rPr>
      </w:pPr>
    </w:p>
    <w:p w:rsidR="00ED3575" w:rsidRDefault="00ED3575" w:rsidP="00ED3575">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w:t>
      </w:r>
      <w:r w:rsidR="00BF39DD">
        <w:rPr>
          <w:rFonts w:ascii="Calibri-Bold" w:hAnsi="Calibri-Bold" w:cs="Calibri-Bold"/>
          <w:b/>
          <w:bCs/>
          <w:sz w:val="38"/>
          <w:szCs w:val="38"/>
        </w:rPr>
        <w:t xml:space="preserve">. </w:t>
      </w:r>
      <w:r>
        <w:rPr>
          <w:rFonts w:ascii="Calibri-Bold" w:hAnsi="Calibri-Bold" w:cs="Calibri-Bold"/>
          <w:b/>
          <w:bCs/>
          <w:sz w:val="38"/>
          <w:szCs w:val="38"/>
        </w:rPr>
        <w:t>Cihaz tanımı</w:t>
      </w:r>
    </w:p>
    <w:p w:rsidR="00ED3575" w:rsidRDefault="00ED3575" w:rsidP="00ED3575">
      <w:pPr>
        <w:autoSpaceDE w:val="0"/>
        <w:autoSpaceDN w:val="0"/>
        <w:adjustRightInd w:val="0"/>
        <w:spacing w:after="0" w:line="240" w:lineRule="auto"/>
        <w:rPr>
          <w:rFonts w:ascii="Calibri-Bold" w:hAnsi="Calibri-Bold" w:cs="Calibri-Bold"/>
          <w:b/>
          <w:bCs/>
          <w:sz w:val="38"/>
          <w:szCs w:val="38"/>
        </w:rPr>
      </w:pPr>
    </w:p>
    <w:p w:rsidR="00934EA9" w:rsidRPr="00934EA9" w:rsidRDefault="00934EA9" w:rsidP="00ED3575">
      <w:pPr>
        <w:autoSpaceDE w:val="0"/>
        <w:autoSpaceDN w:val="0"/>
        <w:adjustRightInd w:val="0"/>
        <w:spacing w:after="0" w:line="240" w:lineRule="auto"/>
        <w:rPr>
          <w:rFonts w:ascii="Calibri-Bold" w:hAnsi="Calibri-Bold" w:cs="Calibri-Bold"/>
          <w:b/>
          <w:bCs/>
        </w:rPr>
      </w:pPr>
      <w:proofErr w:type="spellStart"/>
      <w:r w:rsidRPr="00934EA9">
        <w:rPr>
          <w:rFonts w:ascii="Calibri-Bold" w:hAnsi="Calibri-Bold" w:cs="Calibri-Bold"/>
          <w:b/>
          <w:bCs/>
        </w:rPr>
        <w:t>LORECa</w:t>
      </w:r>
      <w:proofErr w:type="spellEnd"/>
      <w:r>
        <w:rPr>
          <w:rFonts w:ascii="Calibri-Bold" w:hAnsi="Calibri-Bold" w:cs="Calibri-Bold"/>
          <w:b/>
          <w:bCs/>
        </w:rPr>
        <w:t xml:space="preserve"> EA 87,</w:t>
      </w:r>
    </w:p>
    <w:p w:rsidR="00934EA9" w:rsidRDefault="00934EA9" w:rsidP="00ED3575">
      <w:pPr>
        <w:autoSpaceDE w:val="0"/>
        <w:autoSpaceDN w:val="0"/>
        <w:adjustRightInd w:val="0"/>
        <w:spacing w:after="0" w:line="240" w:lineRule="auto"/>
        <w:rPr>
          <w:rFonts w:ascii="Calibri-Bold" w:hAnsi="Calibri-Bold" w:cs="Calibri-Bold"/>
          <w:b/>
          <w:bCs/>
          <w:sz w:val="38"/>
          <w:szCs w:val="38"/>
        </w:rPr>
      </w:pPr>
    </w:p>
    <w:p w:rsidR="00E95987" w:rsidRPr="006D6AEE" w:rsidRDefault="00934EA9" w:rsidP="00934EA9">
      <w:pPr>
        <w:jc w:val="both"/>
        <w:rPr>
          <w:rStyle w:val="apple-style-span"/>
          <w:color w:val="000000"/>
          <w:shd w:val="clear" w:color="auto" w:fill="FFFFFF"/>
        </w:rPr>
      </w:pPr>
      <w:r>
        <w:rPr>
          <w:rFonts w:ascii="Calibri" w:hAnsi="Calibri" w:cs="Calibri"/>
        </w:rPr>
        <w:t>K</w:t>
      </w:r>
      <w:r w:rsidRPr="00934EA9">
        <w:rPr>
          <w:rFonts w:ascii="Calibri" w:hAnsi="Calibri" w:cs="Calibri"/>
        </w:rPr>
        <w:t>işinin duyma kapasitesini test eden</w:t>
      </w:r>
      <w:r w:rsidR="00E95987" w:rsidRPr="006D6AEE">
        <w:rPr>
          <w:rStyle w:val="apple-style-span"/>
          <w:color w:val="000000"/>
          <w:shd w:val="clear" w:color="auto" w:fill="FFFFFF"/>
        </w:rPr>
        <w:t xml:space="preserve">, tanısal ve tarama değerlendirmeleri için ideal bir otomatik orta kulak analizörüdür. EA 87' </w:t>
      </w:r>
      <w:proofErr w:type="spellStart"/>
      <w:r w:rsidR="00E95987" w:rsidRPr="006D6AEE">
        <w:rPr>
          <w:rStyle w:val="apple-style-span"/>
          <w:color w:val="000000"/>
          <w:shd w:val="clear" w:color="auto" w:fill="FFFFFF"/>
        </w:rPr>
        <w:t>nin</w:t>
      </w:r>
      <w:proofErr w:type="spellEnd"/>
      <w:r w:rsidR="00E95987" w:rsidRPr="006D6AEE">
        <w:rPr>
          <w:rStyle w:val="apple-style-span"/>
          <w:color w:val="000000"/>
          <w:shd w:val="clear" w:color="auto" w:fill="FFFFFF"/>
        </w:rPr>
        <w:t xml:space="preserve"> ilk amacı test esnekliğini riske etmeden kolay kullanım sağlamaktır. EA 87' </w:t>
      </w:r>
      <w:proofErr w:type="spellStart"/>
      <w:r w:rsidR="00E95987" w:rsidRPr="006D6AEE">
        <w:rPr>
          <w:rStyle w:val="apple-style-span"/>
          <w:color w:val="000000"/>
          <w:shd w:val="clear" w:color="auto" w:fill="FFFFFF"/>
        </w:rPr>
        <w:t>nin</w:t>
      </w:r>
      <w:proofErr w:type="spellEnd"/>
      <w:r w:rsidR="00E95987" w:rsidRPr="006D6AEE">
        <w:rPr>
          <w:rStyle w:val="apple-style-span"/>
          <w:color w:val="000000"/>
          <w:shd w:val="clear" w:color="auto" w:fill="FFFFFF"/>
        </w:rPr>
        <w:t xml:space="preserve"> test serisi standart </w:t>
      </w:r>
      <w:proofErr w:type="spellStart"/>
      <w:r w:rsidR="00E95987" w:rsidRPr="006D6AEE">
        <w:rPr>
          <w:rStyle w:val="apple-style-span"/>
          <w:color w:val="000000"/>
          <w:shd w:val="clear" w:color="auto" w:fill="FFFFFF"/>
        </w:rPr>
        <w:t>timpanometri</w:t>
      </w:r>
      <w:proofErr w:type="spellEnd"/>
      <w:r w:rsidR="00E95987" w:rsidRPr="006D6AEE">
        <w:rPr>
          <w:rStyle w:val="apple-style-span"/>
          <w:color w:val="000000"/>
          <w:shd w:val="clear" w:color="auto" w:fill="FFFFFF"/>
        </w:rPr>
        <w:t xml:space="preserve">, </w:t>
      </w:r>
      <w:proofErr w:type="spellStart"/>
      <w:r w:rsidR="00E95987" w:rsidRPr="006D6AEE">
        <w:rPr>
          <w:rStyle w:val="apple-style-span"/>
          <w:color w:val="000000"/>
          <w:shd w:val="clear" w:color="auto" w:fill="FFFFFF"/>
        </w:rPr>
        <w:t>ipsilateral</w:t>
      </w:r>
      <w:proofErr w:type="spellEnd"/>
      <w:r w:rsidR="00E95987" w:rsidRPr="006D6AEE">
        <w:rPr>
          <w:rStyle w:val="apple-style-span"/>
          <w:color w:val="000000"/>
          <w:shd w:val="clear" w:color="auto" w:fill="FFFFFF"/>
        </w:rPr>
        <w:t xml:space="preserve"> ve </w:t>
      </w:r>
      <w:proofErr w:type="spellStart"/>
      <w:r w:rsidR="00E95987" w:rsidRPr="006D6AEE">
        <w:rPr>
          <w:rStyle w:val="apple-style-span"/>
          <w:color w:val="000000"/>
          <w:shd w:val="clear" w:color="auto" w:fill="FFFFFF"/>
        </w:rPr>
        <w:t>contralateral</w:t>
      </w:r>
      <w:proofErr w:type="spellEnd"/>
      <w:r w:rsidR="00E95987" w:rsidRPr="006D6AEE">
        <w:rPr>
          <w:rStyle w:val="apple-style-span"/>
          <w:color w:val="000000"/>
          <w:shd w:val="clear" w:color="auto" w:fill="FFFFFF"/>
        </w:rPr>
        <w:t xml:space="preserve"> akustik refleks ve refleks </w:t>
      </w:r>
      <w:proofErr w:type="spellStart"/>
      <w:r w:rsidR="00E95987" w:rsidRPr="006D6AEE">
        <w:rPr>
          <w:rStyle w:val="apple-style-span"/>
          <w:color w:val="000000"/>
          <w:shd w:val="clear" w:color="auto" w:fill="FFFFFF"/>
        </w:rPr>
        <w:t>decay</w:t>
      </w:r>
      <w:proofErr w:type="spellEnd"/>
      <w:r w:rsidR="00E95987" w:rsidRPr="006D6AEE">
        <w:rPr>
          <w:rStyle w:val="apple-style-span"/>
          <w:color w:val="000000"/>
          <w:shd w:val="clear" w:color="auto" w:fill="FFFFFF"/>
        </w:rPr>
        <w:t xml:space="preserve">, östaki borusu fonksiyon testi, yüksek frekans </w:t>
      </w:r>
      <w:proofErr w:type="spellStart"/>
      <w:r w:rsidR="00E95987" w:rsidRPr="006D6AEE">
        <w:rPr>
          <w:rStyle w:val="apple-style-span"/>
          <w:color w:val="000000"/>
          <w:shd w:val="clear" w:color="auto" w:fill="FFFFFF"/>
        </w:rPr>
        <w:t>timpanometri</w:t>
      </w:r>
      <w:proofErr w:type="spellEnd"/>
      <w:r w:rsidR="00E95987" w:rsidRPr="006D6AEE">
        <w:rPr>
          <w:rStyle w:val="apple-style-span"/>
          <w:color w:val="000000"/>
          <w:shd w:val="clear" w:color="auto" w:fill="FFFFFF"/>
        </w:rPr>
        <w:t> ve hava yolu odyometresini içerir.</w:t>
      </w:r>
    </w:p>
    <w:p w:rsidR="00730614" w:rsidRDefault="00730614" w:rsidP="00ED3575">
      <w:pPr>
        <w:autoSpaceDE w:val="0"/>
        <w:autoSpaceDN w:val="0"/>
        <w:adjustRightInd w:val="0"/>
        <w:spacing w:after="0" w:line="240" w:lineRule="auto"/>
        <w:rPr>
          <w:rFonts w:ascii="Calibri-Bold" w:hAnsi="Calibri-Bold" w:cs="Calibri-Bold"/>
          <w:b/>
          <w:bCs/>
          <w:sz w:val="38"/>
          <w:szCs w:val="38"/>
        </w:rPr>
      </w:pPr>
    </w:p>
    <w:p w:rsidR="00ED3575" w:rsidRDefault="00ED3575" w:rsidP="00ED3575">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2</w:t>
      </w:r>
      <w:r w:rsidR="00BF39DD">
        <w:rPr>
          <w:rFonts w:ascii="Calibri-Bold" w:hAnsi="Calibri-Bold" w:cs="Calibri-Bold"/>
          <w:b/>
          <w:bCs/>
          <w:sz w:val="38"/>
          <w:szCs w:val="38"/>
        </w:rPr>
        <w:t xml:space="preserve">. </w:t>
      </w:r>
      <w:r>
        <w:rPr>
          <w:rFonts w:ascii="Calibri-Bold" w:hAnsi="Calibri-Bold" w:cs="Calibri-Bold"/>
          <w:b/>
          <w:bCs/>
          <w:sz w:val="38"/>
          <w:szCs w:val="38"/>
        </w:rPr>
        <w:t>Kullanım amacı</w:t>
      </w:r>
    </w:p>
    <w:p w:rsidR="00ED3575" w:rsidRPr="00934EA9" w:rsidRDefault="00ED3575" w:rsidP="00ED3575">
      <w:pPr>
        <w:autoSpaceDE w:val="0"/>
        <w:autoSpaceDN w:val="0"/>
        <w:adjustRightInd w:val="0"/>
        <w:spacing w:after="0" w:line="240" w:lineRule="auto"/>
        <w:rPr>
          <w:rFonts w:ascii="Calibri-Bold" w:hAnsi="Calibri-Bold" w:cs="Calibri-Bold"/>
          <w:b/>
          <w:bCs/>
          <w:sz w:val="16"/>
          <w:szCs w:val="16"/>
        </w:rPr>
      </w:pPr>
    </w:p>
    <w:p w:rsidR="00934EA9" w:rsidRPr="00934EA9" w:rsidRDefault="00934EA9" w:rsidP="00934EA9">
      <w:pPr>
        <w:autoSpaceDE w:val="0"/>
        <w:autoSpaceDN w:val="0"/>
        <w:adjustRightInd w:val="0"/>
        <w:spacing w:after="0" w:line="240" w:lineRule="auto"/>
        <w:rPr>
          <w:rFonts w:ascii="Calibri" w:hAnsi="Calibri" w:cs="Calibri"/>
        </w:rPr>
      </w:pPr>
      <w:r w:rsidRPr="00934EA9">
        <w:rPr>
          <w:rFonts w:ascii="Calibri" w:hAnsi="Calibri" w:cs="Calibri"/>
        </w:rPr>
        <w:t xml:space="preserve">Kullanıcılar: hastalarının duyma testlerini yapmak için </w:t>
      </w:r>
      <w:proofErr w:type="spellStart"/>
      <w:r w:rsidRPr="00934EA9">
        <w:rPr>
          <w:rFonts w:ascii="Calibri" w:hAnsi="Calibri" w:cs="Calibri"/>
        </w:rPr>
        <w:t>odyologlar</w:t>
      </w:r>
      <w:proofErr w:type="spellEnd"/>
      <w:r w:rsidRPr="00934EA9">
        <w:rPr>
          <w:rFonts w:ascii="Calibri" w:hAnsi="Calibri" w:cs="Calibri"/>
        </w:rPr>
        <w:t xml:space="preserve">, </w:t>
      </w:r>
      <w:proofErr w:type="spellStart"/>
      <w:r w:rsidRPr="00934EA9">
        <w:rPr>
          <w:rFonts w:ascii="Calibri" w:hAnsi="Calibri" w:cs="Calibri"/>
        </w:rPr>
        <w:t>KBB'ciler</w:t>
      </w:r>
      <w:proofErr w:type="spellEnd"/>
      <w:r w:rsidRPr="00934EA9">
        <w:rPr>
          <w:rFonts w:ascii="Calibri" w:hAnsi="Calibri" w:cs="Calibri"/>
        </w:rPr>
        <w:t xml:space="preserve"> ve diğer sağlık uzmanları.</w:t>
      </w:r>
    </w:p>
    <w:p w:rsidR="00934EA9" w:rsidRPr="00934EA9" w:rsidRDefault="00934EA9" w:rsidP="00934EA9">
      <w:pPr>
        <w:autoSpaceDE w:val="0"/>
        <w:autoSpaceDN w:val="0"/>
        <w:adjustRightInd w:val="0"/>
        <w:spacing w:after="0" w:line="240" w:lineRule="auto"/>
        <w:rPr>
          <w:rFonts w:ascii="Calibri" w:hAnsi="Calibri" w:cs="Calibri"/>
          <w:sz w:val="16"/>
          <w:szCs w:val="16"/>
        </w:rPr>
      </w:pPr>
    </w:p>
    <w:p w:rsidR="00934EA9" w:rsidRPr="00934EA9" w:rsidRDefault="00934EA9" w:rsidP="00934EA9">
      <w:pPr>
        <w:autoSpaceDE w:val="0"/>
        <w:autoSpaceDN w:val="0"/>
        <w:adjustRightInd w:val="0"/>
        <w:spacing w:after="0" w:line="240" w:lineRule="auto"/>
        <w:rPr>
          <w:rFonts w:ascii="Calibri" w:hAnsi="Calibri" w:cs="Calibri"/>
        </w:rPr>
      </w:pPr>
      <w:r w:rsidRPr="00934EA9">
        <w:rPr>
          <w:rFonts w:ascii="Calibri" w:hAnsi="Calibri" w:cs="Calibri"/>
        </w:rPr>
        <w:t xml:space="preserve">Kullanım: Tanılayıcı ve klinik </w:t>
      </w:r>
      <w:proofErr w:type="spellStart"/>
      <w:r w:rsidRPr="00934EA9">
        <w:rPr>
          <w:rFonts w:ascii="Calibri" w:hAnsi="Calibri" w:cs="Calibri"/>
        </w:rPr>
        <w:t>odyometrik</w:t>
      </w:r>
      <w:proofErr w:type="spellEnd"/>
      <w:r w:rsidRPr="00934EA9">
        <w:rPr>
          <w:rFonts w:ascii="Calibri" w:hAnsi="Calibri" w:cs="Calibri"/>
        </w:rPr>
        <w:t xml:space="preserve"> test.</w:t>
      </w:r>
    </w:p>
    <w:p w:rsidR="00934EA9" w:rsidRPr="00934EA9" w:rsidRDefault="00934EA9" w:rsidP="00934EA9">
      <w:pPr>
        <w:autoSpaceDE w:val="0"/>
        <w:autoSpaceDN w:val="0"/>
        <w:adjustRightInd w:val="0"/>
        <w:spacing w:after="0" w:line="240" w:lineRule="auto"/>
        <w:rPr>
          <w:rFonts w:ascii="Calibri-Bold" w:hAnsi="Calibri-Bold" w:cs="Calibri-Bold"/>
          <w:b/>
          <w:bCs/>
          <w:sz w:val="16"/>
          <w:szCs w:val="16"/>
        </w:rPr>
      </w:pPr>
    </w:p>
    <w:p w:rsidR="00934EA9" w:rsidRPr="00934EA9" w:rsidRDefault="00934EA9" w:rsidP="00934EA9">
      <w:pPr>
        <w:jc w:val="both"/>
        <w:rPr>
          <w:color w:val="222222"/>
        </w:rPr>
      </w:pPr>
      <w:r w:rsidRPr="00F80809">
        <w:rPr>
          <w:rStyle w:val="apple-style-span"/>
          <w:color w:val="222222"/>
        </w:rPr>
        <w:t xml:space="preserve">Kulak zarının hareket kabiliyetini ve orta kulaktaki basınç değişikliklerini ölçmeye yarayan alete TİMPANOMETRE ismi verilir. </w:t>
      </w:r>
      <w:proofErr w:type="spellStart"/>
      <w:r w:rsidRPr="00F80809">
        <w:rPr>
          <w:rStyle w:val="apple-style-span"/>
          <w:color w:val="222222"/>
        </w:rPr>
        <w:t>Timpanometre</w:t>
      </w:r>
      <w:proofErr w:type="spellEnd"/>
      <w:r w:rsidRPr="00F80809">
        <w:rPr>
          <w:rStyle w:val="apple-style-span"/>
          <w:color w:val="222222"/>
        </w:rPr>
        <w:t xml:space="preserve"> cihazı ile yapılan ölçümlerle elde edilen sonuca ise </w:t>
      </w:r>
      <w:proofErr w:type="spellStart"/>
      <w:r w:rsidRPr="00F80809">
        <w:rPr>
          <w:rStyle w:val="apple-style-span"/>
          <w:color w:val="222222"/>
        </w:rPr>
        <w:t>timpanogram</w:t>
      </w:r>
      <w:proofErr w:type="spellEnd"/>
      <w:r w:rsidRPr="00F80809">
        <w:rPr>
          <w:rStyle w:val="apple-style-span"/>
          <w:color w:val="222222"/>
        </w:rPr>
        <w:t xml:space="preserve"> ismi verilir. </w:t>
      </w:r>
      <w:proofErr w:type="spellStart"/>
      <w:r w:rsidRPr="00F80809">
        <w:rPr>
          <w:rStyle w:val="apple-style-span"/>
          <w:color w:val="222222"/>
        </w:rPr>
        <w:t>Timpanogram</w:t>
      </w:r>
      <w:proofErr w:type="spellEnd"/>
      <w:r w:rsidRPr="00F80809">
        <w:rPr>
          <w:rStyle w:val="apple-style-span"/>
          <w:color w:val="222222"/>
        </w:rPr>
        <w:t xml:space="preserve"> sonucu ile özellikle çocuk hastalarda orta kulakta sıvı birikimi, yani </w:t>
      </w:r>
      <w:proofErr w:type="spellStart"/>
      <w:r w:rsidRPr="00F80809">
        <w:rPr>
          <w:rStyle w:val="apple-style-span"/>
          <w:color w:val="222222"/>
        </w:rPr>
        <w:t>seröz</w:t>
      </w:r>
      <w:proofErr w:type="spellEnd"/>
      <w:r w:rsidRPr="00F80809">
        <w:rPr>
          <w:rStyle w:val="apple-style-span"/>
          <w:color w:val="222222"/>
        </w:rPr>
        <w:t xml:space="preserve"> </w:t>
      </w:r>
      <w:proofErr w:type="spellStart"/>
      <w:r w:rsidRPr="00F80809">
        <w:rPr>
          <w:rStyle w:val="apple-style-span"/>
          <w:color w:val="222222"/>
        </w:rPr>
        <w:t>otit</w:t>
      </w:r>
      <w:proofErr w:type="spellEnd"/>
      <w:r w:rsidRPr="00F80809">
        <w:rPr>
          <w:rStyle w:val="apple-style-span"/>
          <w:color w:val="222222"/>
        </w:rPr>
        <w:t xml:space="preserve"> olup olmadığına karar verilir.</w:t>
      </w:r>
    </w:p>
    <w:p w:rsidR="00934EA9" w:rsidRDefault="00934EA9" w:rsidP="00934EA9">
      <w:pPr>
        <w:pStyle w:val="NormalWeb"/>
        <w:spacing w:before="0" w:beforeAutospacing="0" w:after="0" w:afterAutospacing="0" w:line="240" w:lineRule="atLeast"/>
        <w:jc w:val="both"/>
        <w:rPr>
          <w:rFonts w:asciiTheme="minorHAnsi" w:hAnsiTheme="minorHAnsi"/>
          <w:color w:val="222222"/>
          <w:sz w:val="22"/>
          <w:szCs w:val="22"/>
        </w:rPr>
      </w:pPr>
      <w:r w:rsidRPr="00934EA9">
        <w:rPr>
          <w:rFonts w:asciiTheme="minorHAnsi" w:hAnsiTheme="minorHAnsi"/>
          <w:color w:val="222222"/>
          <w:sz w:val="22"/>
          <w:szCs w:val="22"/>
        </w:rPr>
        <w:t xml:space="preserve">Kulak zarının hareket kabiliyetini ve orta kulaktaki basınç değişikliklerini ölçmeye yarayan </w:t>
      </w:r>
      <w:proofErr w:type="spellStart"/>
      <w:r w:rsidRPr="00934EA9">
        <w:rPr>
          <w:rFonts w:asciiTheme="minorHAnsi" w:hAnsiTheme="minorHAnsi"/>
          <w:color w:val="222222"/>
          <w:sz w:val="22"/>
          <w:szCs w:val="22"/>
        </w:rPr>
        <w:t>timpanometre</w:t>
      </w:r>
      <w:proofErr w:type="spellEnd"/>
      <w:r w:rsidRPr="00934EA9">
        <w:rPr>
          <w:rFonts w:asciiTheme="minorHAnsi" w:hAnsiTheme="minorHAnsi"/>
          <w:color w:val="222222"/>
          <w:sz w:val="22"/>
          <w:szCs w:val="22"/>
        </w:rPr>
        <w:t xml:space="preserve"> aleti ile gerçekleştirilen teste TİMPANOGRAM ismi verilir. Uygulanması çok kolaydır ve bebeklerde bile güvenle uygulana</w:t>
      </w:r>
      <w:r>
        <w:rPr>
          <w:rFonts w:asciiTheme="minorHAnsi" w:hAnsiTheme="minorHAnsi"/>
          <w:color w:val="222222"/>
          <w:sz w:val="22"/>
          <w:szCs w:val="22"/>
        </w:rPr>
        <w:t xml:space="preserve"> </w:t>
      </w:r>
      <w:r w:rsidRPr="00934EA9">
        <w:rPr>
          <w:rFonts w:asciiTheme="minorHAnsi" w:hAnsiTheme="minorHAnsi"/>
          <w:color w:val="222222"/>
          <w:sz w:val="22"/>
          <w:szCs w:val="22"/>
        </w:rPr>
        <w:t xml:space="preserve">bilir. Kulak zarı ve orta kulak sağlığını gösteren objektif bir testtir. </w:t>
      </w:r>
      <w:proofErr w:type="spellStart"/>
      <w:r w:rsidRPr="00934EA9">
        <w:rPr>
          <w:rFonts w:asciiTheme="minorHAnsi" w:hAnsiTheme="minorHAnsi"/>
          <w:color w:val="222222"/>
          <w:sz w:val="22"/>
          <w:szCs w:val="22"/>
        </w:rPr>
        <w:t>Timpanogram</w:t>
      </w:r>
      <w:proofErr w:type="spellEnd"/>
      <w:r w:rsidRPr="00934EA9">
        <w:rPr>
          <w:rFonts w:asciiTheme="minorHAnsi" w:hAnsiTheme="minorHAnsi"/>
          <w:color w:val="222222"/>
          <w:sz w:val="22"/>
          <w:szCs w:val="22"/>
        </w:rPr>
        <w:t xml:space="preserve"> sonucu ile ses enerjisinin orta kulak içerisinde ilerleyip </w:t>
      </w:r>
      <w:proofErr w:type="spellStart"/>
      <w:r w:rsidRPr="00934EA9">
        <w:rPr>
          <w:rFonts w:asciiTheme="minorHAnsi" w:hAnsiTheme="minorHAnsi"/>
          <w:color w:val="222222"/>
          <w:sz w:val="22"/>
          <w:szCs w:val="22"/>
        </w:rPr>
        <w:t>ilerliyemediği</w:t>
      </w:r>
      <w:proofErr w:type="spellEnd"/>
      <w:r w:rsidRPr="00934EA9">
        <w:rPr>
          <w:rFonts w:asciiTheme="minorHAnsi" w:hAnsiTheme="minorHAnsi"/>
          <w:color w:val="222222"/>
          <w:sz w:val="22"/>
          <w:szCs w:val="22"/>
        </w:rPr>
        <w:t xml:space="preserve"> belirlenir. Eğer kulak zarı sağlıklı ise ve de orta kulakta sadece hava mevcut</w:t>
      </w:r>
      <w:r>
        <w:rPr>
          <w:rFonts w:asciiTheme="minorHAnsi" w:hAnsiTheme="minorHAnsi"/>
          <w:color w:val="222222"/>
          <w:sz w:val="22"/>
          <w:szCs w:val="22"/>
        </w:rPr>
        <w:t xml:space="preserve"> </w:t>
      </w:r>
      <w:proofErr w:type="spellStart"/>
      <w:r w:rsidRPr="00934EA9">
        <w:rPr>
          <w:rFonts w:asciiTheme="minorHAnsi" w:hAnsiTheme="minorHAnsi"/>
          <w:color w:val="222222"/>
          <w:sz w:val="22"/>
          <w:szCs w:val="22"/>
        </w:rPr>
        <w:t>sa</w:t>
      </w:r>
      <w:proofErr w:type="spellEnd"/>
      <w:r w:rsidRPr="00934EA9">
        <w:rPr>
          <w:rFonts w:asciiTheme="minorHAnsi" w:hAnsiTheme="minorHAnsi"/>
          <w:color w:val="222222"/>
          <w:sz w:val="22"/>
          <w:szCs w:val="22"/>
        </w:rPr>
        <w:t xml:space="preserve">, iltihap ya da sıvı </w:t>
      </w:r>
      <w:proofErr w:type="gramStart"/>
      <w:r w:rsidRPr="00934EA9">
        <w:rPr>
          <w:rFonts w:asciiTheme="minorHAnsi" w:hAnsiTheme="minorHAnsi"/>
          <w:color w:val="222222"/>
          <w:sz w:val="22"/>
          <w:szCs w:val="22"/>
        </w:rPr>
        <w:t>yoksa,</w:t>
      </w:r>
      <w:proofErr w:type="gramEnd"/>
      <w:r w:rsidRPr="00934EA9">
        <w:rPr>
          <w:rFonts w:asciiTheme="minorHAnsi" w:hAnsiTheme="minorHAnsi"/>
          <w:color w:val="222222"/>
          <w:sz w:val="22"/>
          <w:szCs w:val="22"/>
        </w:rPr>
        <w:t xml:space="preserve"> ses enerjisi orta kulak içerisinde kolaylıkla ilerleyeceğinden sonuç, normal olarak bulunur. Bu durumda test edilen kişinin hem kulak zarı, hem orta kulak hem de östaki borusu fonksiyonlarının normal olduğuna karar verilir. Eğer orta kulak içerisinde sıvı birikimi, yani </w:t>
      </w:r>
      <w:proofErr w:type="spellStart"/>
      <w:r w:rsidRPr="00934EA9">
        <w:rPr>
          <w:rFonts w:asciiTheme="minorHAnsi" w:hAnsiTheme="minorHAnsi"/>
          <w:color w:val="222222"/>
          <w:sz w:val="22"/>
          <w:szCs w:val="22"/>
        </w:rPr>
        <w:t>seröz</w:t>
      </w:r>
      <w:proofErr w:type="spellEnd"/>
      <w:r w:rsidRPr="00934EA9">
        <w:rPr>
          <w:rFonts w:asciiTheme="minorHAnsi" w:hAnsiTheme="minorHAnsi"/>
          <w:color w:val="222222"/>
          <w:sz w:val="22"/>
          <w:szCs w:val="22"/>
        </w:rPr>
        <w:t xml:space="preserve"> </w:t>
      </w:r>
      <w:proofErr w:type="spellStart"/>
      <w:r w:rsidRPr="00934EA9">
        <w:rPr>
          <w:rFonts w:asciiTheme="minorHAnsi" w:hAnsiTheme="minorHAnsi"/>
          <w:color w:val="222222"/>
          <w:sz w:val="22"/>
          <w:szCs w:val="22"/>
        </w:rPr>
        <w:t>otit</w:t>
      </w:r>
      <w:proofErr w:type="spellEnd"/>
      <w:r w:rsidRPr="00934EA9">
        <w:rPr>
          <w:rFonts w:asciiTheme="minorHAnsi" w:hAnsiTheme="minorHAnsi"/>
          <w:color w:val="222222"/>
          <w:sz w:val="22"/>
          <w:szCs w:val="22"/>
        </w:rPr>
        <w:t xml:space="preserve"> mevcutsa ya da kulak zarı delinmişse ya da orta kulak içerisinde anormal bir yapı mevcutsa normal sonuç elde edilemez.</w:t>
      </w:r>
    </w:p>
    <w:p w:rsidR="00934EA9" w:rsidRPr="00934EA9" w:rsidRDefault="00934EA9" w:rsidP="00934EA9">
      <w:pPr>
        <w:pStyle w:val="NormalWeb"/>
        <w:spacing w:before="0" w:beforeAutospacing="0" w:after="0" w:afterAutospacing="0" w:line="240" w:lineRule="atLeast"/>
        <w:jc w:val="both"/>
        <w:rPr>
          <w:rFonts w:asciiTheme="minorHAnsi" w:hAnsiTheme="minorHAnsi"/>
          <w:color w:val="222222"/>
          <w:sz w:val="22"/>
          <w:szCs w:val="22"/>
        </w:rPr>
      </w:pPr>
    </w:p>
    <w:p w:rsidR="00934EA9" w:rsidRPr="00934EA9" w:rsidRDefault="00934EA9" w:rsidP="00934EA9">
      <w:pPr>
        <w:spacing w:line="240" w:lineRule="atLeast"/>
        <w:jc w:val="both"/>
        <w:rPr>
          <w:color w:val="222222"/>
        </w:rPr>
      </w:pPr>
      <w:proofErr w:type="spellStart"/>
      <w:r w:rsidRPr="00934EA9">
        <w:rPr>
          <w:color w:val="222222"/>
        </w:rPr>
        <w:t>Timpanogram</w:t>
      </w:r>
      <w:proofErr w:type="spellEnd"/>
      <w:r w:rsidRPr="00934EA9">
        <w:rPr>
          <w:color w:val="222222"/>
        </w:rPr>
        <w:t xml:space="preserve"> testini uygulamak için önce dış kulağın açık olduğundan emin olunur. Daha sonra da dış kulak yoluna </w:t>
      </w:r>
      <w:proofErr w:type="spellStart"/>
      <w:r w:rsidRPr="00934EA9">
        <w:rPr>
          <w:color w:val="222222"/>
        </w:rPr>
        <w:t>timpanometre</w:t>
      </w:r>
      <w:proofErr w:type="spellEnd"/>
      <w:r w:rsidRPr="00934EA9">
        <w:rPr>
          <w:color w:val="222222"/>
        </w:rPr>
        <w:t xml:space="preserve"> aletinin </w:t>
      </w:r>
      <w:proofErr w:type="spellStart"/>
      <w:r w:rsidRPr="00934EA9">
        <w:rPr>
          <w:color w:val="222222"/>
        </w:rPr>
        <w:t>probu</w:t>
      </w:r>
      <w:proofErr w:type="spellEnd"/>
      <w:r w:rsidRPr="00934EA9">
        <w:rPr>
          <w:color w:val="222222"/>
        </w:rPr>
        <w:t xml:space="preserve"> yerleştirilir. </w:t>
      </w:r>
      <w:proofErr w:type="spellStart"/>
      <w:r w:rsidRPr="00934EA9">
        <w:rPr>
          <w:color w:val="222222"/>
        </w:rPr>
        <w:t>Timpanometre</w:t>
      </w:r>
      <w:proofErr w:type="spellEnd"/>
      <w:r w:rsidRPr="00934EA9">
        <w:rPr>
          <w:color w:val="222222"/>
        </w:rPr>
        <w:t xml:space="preserve"> aleti, kulak zarına değişik basınçlarda ses uygular. Kulak zarından yansıyan ses düzeyi ölçülür. </w:t>
      </w:r>
      <w:proofErr w:type="spellStart"/>
      <w:r w:rsidRPr="00934EA9">
        <w:rPr>
          <w:color w:val="222222"/>
        </w:rPr>
        <w:t>Timpanometre</w:t>
      </w:r>
      <w:proofErr w:type="spellEnd"/>
      <w:r w:rsidRPr="00934EA9">
        <w:rPr>
          <w:color w:val="222222"/>
        </w:rPr>
        <w:t xml:space="preserve"> aleti bu ölçümlerlerle bir </w:t>
      </w:r>
      <w:proofErr w:type="spellStart"/>
      <w:r w:rsidRPr="00934EA9">
        <w:rPr>
          <w:color w:val="222222"/>
        </w:rPr>
        <w:t>timpanogram</w:t>
      </w:r>
      <w:proofErr w:type="spellEnd"/>
      <w:r w:rsidRPr="00934EA9">
        <w:rPr>
          <w:color w:val="222222"/>
        </w:rPr>
        <w:t xml:space="preserve"> eğrisi hazırlar. Ortaya çıkan bu sonuç eğrisini kulak burun boğaz hastalıkları uzmanı </w:t>
      </w:r>
      <w:proofErr w:type="gramStart"/>
      <w:r w:rsidRPr="00934EA9">
        <w:rPr>
          <w:color w:val="222222"/>
        </w:rPr>
        <w:t>yorumlar.</w:t>
      </w:r>
      <w:proofErr w:type="spellStart"/>
      <w:r w:rsidRPr="00934EA9">
        <w:rPr>
          <w:color w:val="222222"/>
        </w:rPr>
        <w:t>Timpanogram</w:t>
      </w:r>
      <w:proofErr w:type="spellEnd"/>
      <w:proofErr w:type="gramEnd"/>
      <w:r w:rsidRPr="00934EA9">
        <w:rPr>
          <w:color w:val="222222"/>
        </w:rPr>
        <w:t xml:space="preserve">, hastanın işitme kabiliyetini belirlemez. Hastaların işitme eşiğini belirleyen test, </w:t>
      </w:r>
      <w:proofErr w:type="spellStart"/>
      <w:r w:rsidRPr="00934EA9">
        <w:rPr>
          <w:color w:val="222222"/>
        </w:rPr>
        <w:t>odyogramdır</w:t>
      </w:r>
      <w:proofErr w:type="spellEnd"/>
      <w:r>
        <w:rPr>
          <w:color w:val="222222"/>
        </w:rPr>
        <w:t>.</w:t>
      </w:r>
    </w:p>
    <w:p w:rsidR="00ED3575" w:rsidRPr="00A4232E" w:rsidRDefault="00934EA9" w:rsidP="00A4232E">
      <w:pPr>
        <w:jc w:val="both"/>
      </w:pPr>
      <w:r w:rsidRPr="00934EA9">
        <w:t xml:space="preserve">EA-87 </w:t>
      </w:r>
      <w:proofErr w:type="spellStart"/>
      <w:r w:rsidRPr="00934EA9">
        <w:t>Tympanometre</w:t>
      </w:r>
      <w:proofErr w:type="spellEnd"/>
      <w:r w:rsidRPr="00934EA9">
        <w:t xml:space="preserve"> aleti </w:t>
      </w:r>
      <w:proofErr w:type="spellStart"/>
      <w:r w:rsidRPr="00934EA9">
        <w:t>odyometrist</w:t>
      </w:r>
      <w:proofErr w:type="spellEnd"/>
      <w:r w:rsidRPr="00934EA9">
        <w:t xml:space="preserve"> veya </w:t>
      </w:r>
      <w:proofErr w:type="spellStart"/>
      <w:r w:rsidRPr="00934EA9">
        <w:t>odyolog</w:t>
      </w:r>
      <w:proofErr w:type="spellEnd"/>
      <w:r w:rsidRPr="00934EA9">
        <w:t xml:space="preserve"> tarafından kullanılmak üzere tasarlanmıştır. Son derece sessiz bir ortamda, sakin ve kararlı bir şekilde hastayı motive etmek ile doğru test sonuçları  elde </w:t>
      </w:r>
      <w:proofErr w:type="gramStart"/>
      <w:r w:rsidRPr="00934EA9">
        <w:t>edilir.Ortamın</w:t>
      </w:r>
      <w:proofErr w:type="gramEnd"/>
      <w:r w:rsidRPr="00934EA9">
        <w:t xml:space="preserve"> sıcaklığı 15-35 Derece aralığında olması tavsiye edilir.</w:t>
      </w:r>
    </w:p>
    <w:p w:rsidR="00ED3575" w:rsidRDefault="00ED3575" w:rsidP="00ED3575">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 xml:space="preserve">2.1 </w:t>
      </w:r>
      <w:proofErr w:type="spellStart"/>
      <w:r>
        <w:rPr>
          <w:rFonts w:ascii="Calibri-Bold" w:hAnsi="Calibri-Bold" w:cs="Calibri-Bold"/>
          <w:b/>
          <w:bCs/>
          <w:color w:val="000000"/>
          <w:sz w:val="28"/>
          <w:szCs w:val="28"/>
        </w:rPr>
        <w:t>Tipografik</w:t>
      </w:r>
      <w:proofErr w:type="spellEnd"/>
      <w:r>
        <w:rPr>
          <w:rFonts w:ascii="Calibri-Bold" w:hAnsi="Calibri-Bold" w:cs="Calibri-Bold"/>
          <w:b/>
          <w:bCs/>
          <w:color w:val="000000"/>
          <w:sz w:val="28"/>
          <w:szCs w:val="28"/>
        </w:rPr>
        <w:t xml:space="preserve"> kurallar</w:t>
      </w:r>
    </w:p>
    <w:p w:rsidR="00ED3575" w:rsidRDefault="00ED3575" w:rsidP="00ED3575">
      <w:pPr>
        <w:autoSpaceDE w:val="0"/>
        <w:autoSpaceDN w:val="0"/>
        <w:adjustRightInd w:val="0"/>
        <w:spacing w:after="0" w:line="240" w:lineRule="auto"/>
        <w:rPr>
          <w:rFonts w:ascii="Calibri-Bold" w:hAnsi="Calibri-Bold" w:cs="Calibri-Bold"/>
          <w:b/>
          <w:bCs/>
          <w:color w:val="000000"/>
          <w:sz w:val="28"/>
          <w:szCs w:val="28"/>
        </w:rPr>
      </w:pPr>
    </w:p>
    <w:p w:rsidR="00ED3575" w:rsidRDefault="00ED3575" w:rsidP="00ED3575">
      <w:pPr>
        <w:autoSpaceDE w:val="0"/>
        <w:autoSpaceDN w:val="0"/>
        <w:adjustRightInd w:val="0"/>
        <w:spacing w:after="0" w:line="240" w:lineRule="auto"/>
        <w:rPr>
          <w:rFonts w:cs="Calibri-Bold"/>
          <w:b/>
          <w:bCs/>
          <w:color w:val="000000"/>
        </w:rPr>
      </w:pPr>
      <w:r w:rsidRPr="00A4232E">
        <w:rPr>
          <w:rFonts w:cs="Calibri-Bold"/>
          <w:b/>
          <w:bCs/>
          <w:color w:val="000000"/>
        </w:rPr>
        <w:t>İkaz, Dikkat ve Notların kullanımı</w:t>
      </w:r>
    </w:p>
    <w:p w:rsidR="00A4232E" w:rsidRPr="00A4232E" w:rsidRDefault="00A4232E" w:rsidP="00ED3575">
      <w:pPr>
        <w:autoSpaceDE w:val="0"/>
        <w:autoSpaceDN w:val="0"/>
        <w:adjustRightInd w:val="0"/>
        <w:spacing w:after="0" w:line="240" w:lineRule="auto"/>
        <w:rPr>
          <w:rFonts w:cs="Calibri-Bold"/>
          <w:b/>
          <w:bCs/>
          <w:color w:val="000000"/>
        </w:rPr>
      </w:pPr>
    </w:p>
    <w:p w:rsidR="00ED3575" w:rsidRPr="00A4232E" w:rsidRDefault="00ED3575" w:rsidP="00ED3575">
      <w:pPr>
        <w:autoSpaceDE w:val="0"/>
        <w:autoSpaceDN w:val="0"/>
        <w:adjustRightInd w:val="0"/>
        <w:spacing w:after="0" w:line="240" w:lineRule="auto"/>
        <w:rPr>
          <w:rFonts w:cs="Calibri"/>
          <w:color w:val="000000"/>
        </w:rPr>
      </w:pPr>
      <w:r w:rsidRPr="00A4232E">
        <w:rPr>
          <w:rFonts w:cs="Calibri"/>
          <w:color w:val="000000"/>
        </w:rPr>
        <w:t xml:space="preserve">Güvenlik nedenleriyle ve cihaz ve/veya yazılımın uygun kullanımı için bu kullanma kılavuzu </w:t>
      </w:r>
      <w:r w:rsidRPr="00A4232E">
        <w:rPr>
          <w:rFonts w:cs="Calibri-Bold"/>
          <w:b/>
          <w:bCs/>
          <w:color w:val="000000"/>
        </w:rPr>
        <w:t>İkazlar</w:t>
      </w:r>
      <w:r w:rsidRPr="00A4232E">
        <w:rPr>
          <w:rFonts w:cs="Calibri"/>
          <w:color w:val="000000"/>
        </w:rPr>
        <w:t xml:space="preserve">, </w:t>
      </w:r>
      <w:r w:rsidRPr="00A4232E">
        <w:rPr>
          <w:rFonts w:cs="Calibri-Bold"/>
          <w:b/>
          <w:bCs/>
          <w:color w:val="000000"/>
        </w:rPr>
        <w:t xml:space="preserve">Dikkat </w:t>
      </w:r>
      <w:r w:rsidRPr="00A4232E">
        <w:rPr>
          <w:rFonts w:cs="Calibri"/>
          <w:color w:val="000000"/>
        </w:rPr>
        <w:t>ibareleri ve</w:t>
      </w:r>
      <w:r w:rsidR="00A4232E">
        <w:rPr>
          <w:rFonts w:cs="Calibri"/>
          <w:color w:val="000000"/>
        </w:rPr>
        <w:t xml:space="preserve"> </w:t>
      </w:r>
      <w:r w:rsidRPr="00A4232E">
        <w:rPr>
          <w:rFonts w:cs="Calibri-Bold"/>
          <w:b/>
          <w:bCs/>
          <w:color w:val="000000"/>
        </w:rPr>
        <w:t xml:space="preserve">Notlar </w:t>
      </w:r>
      <w:r w:rsidRPr="00A4232E">
        <w:rPr>
          <w:rFonts w:cs="Calibri"/>
          <w:color w:val="000000"/>
        </w:rPr>
        <w:t>içerir. Bu başlıklar aşağıdaki gibi kullanılır:</w:t>
      </w:r>
    </w:p>
    <w:p w:rsidR="00ED3575" w:rsidRPr="00A4232E" w:rsidRDefault="00ED3575" w:rsidP="00ED3575">
      <w:pPr>
        <w:autoSpaceDE w:val="0"/>
        <w:autoSpaceDN w:val="0"/>
        <w:adjustRightInd w:val="0"/>
        <w:spacing w:after="0" w:line="240" w:lineRule="auto"/>
        <w:rPr>
          <w:rFonts w:cs="Calibri"/>
          <w:color w:val="000000"/>
        </w:rPr>
      </w:pPr>
    </w:p>
    <w:p w:rsidR="00ED3575" w:rsidRPr="00A4232E" w:rsidRDefault="00ED3575" w:rsidP="00ED3575">
      <w:pPr>
        <w:autoSpaceDE w:val="0"/>
        <w:autoSpaceDN w:val="0"/>
        <w:adjustRightInd w:val="0"/>
        <w:spacing w:after="0" w:line="240" w:lineRule="auto"/>
        <w:rPr>
          <w:rFonts w:cs="Calibri-Italic"/>
          <w:iCs/>
          <w:color w:val="000000"/>
        </w:rPr>
      </w:pPr>
      <w:r w:rsidRPr="00A4232E">
        <w:rPr>
          <w:rFonts w:cs="Calibri-BoldItalic"/>
          <w:b/>
          <w:bCs/>
          <w:iCs/>
          <w:color w:val="FF0000"/>
        </w:rPr>
        <w:t xml:space="preserve">İkaz </w:t>
      </w:r>
      <w:r w:rsidRPr="00A4232E">
        <w:rPr>
          <w:rFonts w:cs="Calibri-Italic"/>
          <w:iCs/>
          <w:color w:val="000000"/>
        </w:rPr>
        <w:t>• Kullanıcı veya hasta açısından ölüm ya da ciddi yaralanma riski olduğunu gösterir.</w:t>
      </w:r>
    </w:p>
    <w:p w:rsidR="00ED3575" w:rsidRPr="00A4232E" w:rsidRDefault="00ED3575" w:rsidP="00ED3575">
      <w:pPr>
        <w:autoSpaceDE w:val="0"/>
        <w:autoSpaceDN w:val="0"/>
        <w:adjustRightInd w:val="0"/>
        <w:spacing w:after="0" w:line="240" w:lineRule="auto"/>
        <w:rPr>
          <w:rFonts w:cs="Calibri-Italic"/>
          <w:iCs/>
          <w:color w:val="000000"/>
        </w:rPr>
      </w:pPr>
      <w:r w:rsidRPr="00A4232E">
        <w:rPr>
          <w:rFonts w:cs="Calibri-BoldItalic"/>
          <w:b/>
          <w:bCs/>
          <w:iCs/>
          <w:color w:val="000000"/>
        </w:rPr>
        <w:t xml:space="preserve">Dikkat </w:t>
      </w:r>
      <w:r w:rsidRPr="00A4232E">
        <w:rPr>
          <w:rFonts w:cs="Calibri-Italic"/>
          <w:iCs/>
          <w:color w:val="000000"/>
        </w:rPr>
        <w:t>•Kullanıcı veya hasta açısından yaralanma ve cihaz veya veri için zarar riski olduğunu belirtir.</w:t>
      </w:r>
    </w:p>
    <w:p w:rsidR="00ED3575" w:rsidRDefault="00ED3575" w:rsidP="00ED3575">
      <w:pPr>
        <w:autoSpaceDE w:val="0"/>
        <w:autoSpaceDN w:val="0"/>
        <w:adjustRightInd w:val="0"/>
        <w:spacing w:after="0" w:line="240" w:lineRule="auto"/>
        <w:rPr>
          <w:rFonts w:cs="Calibri-Italic"/>
          <w:iCs/>
          <w:color w:val="000000"/>
        </w:rPr>
      </w:pPr>
      <w:r w:rsidRPr="00A4232E">
        <w:rPr>
          <w:rFonts w:cs="Calibri-BoldItalic"/>
          <w:b/>
          <w:bCs/>
          <w:iCs/>
          <w:color w:val="000000"/>
        </w:rPr>
        <w:t>Not</w:t>
      </w:r>
      <w:r w:rsidRPr="00A4232E">
        <w:rPr>
          <w:rFonts w:cs="Calibri-Italic"/>
          <w:iCs/>
          <w:color w:val="000000"/>
        </w:rPr>
        <w:t>• Özel dikkat sarf etmeniz gerektiğini belirtir.</w:t>
      </w:r>
    </w:p>
    <w:p w:rsidR="00A4232E" w:rsidRPr="00A4232E" w:rsidRDefault="00A4232E" w:rsidP="00ED3575">
      <w:pPr>
        <w:autoSpaceDE w:val="0"/>
        <w:autoSpaceDN w:val="0"/>
        <w:adjustRightInd w:val="0"/>
        <w:spacing w:after="0" w:line="240" w:lineRule="auto"/>
        <w:rPr>
          <w:rFonts w:cs="Calibri-Italic"/>
          <w:iCs/>
          <w:color w:val="000000"/>
        </w:rPr>
      </w:pPr>
    </w:p>
    <w:p w:rsidR="00ED3575" w:rsidRDefault="00ED3575" w:rsidP="00ED3575">
      <w:pPr>
        <w:autoSpaceDE w:val="0"/>
        <w:autoSpaceDN w:val="0"/>
        <w:adjustRightInd w:val="0"/>
        <w:spacing w:after="0" w:line="240" w:lineRule="auto"/>
        <w:rPr>
          <w:rFonts w:ascii="Calibri-Bold" w:hAnsi="Calibri-Bold" w:cs="Calibri-Bold"/>
          <w:b/>
          <w:bCs/>
          <w:sz w:val="38"/>
          <w:szCs w:val="38"/>
        </w:rPr>
      </w:pPr>
    </w:p>
    <w:p w:rsidR="00064DE1" w:rsidRDefault="00064DE1" w:rsidP="007625D4">
      <w:pPr>
        <w:autoSpaceDE w:val="0"/>
        <w:autoSpaceDN w:val="0"/>
        <w:adjustRightInd w:val="0"/>
        <w:spacing w:after="0" w:line="240" w:lineRule="auto"/>
        <w:rPr>
          <w:rFonts w:ascii="Calibri-Bold" w:hAnsi="Calibri-Bold" w:cs="Calibri-Bold"/>
          <w:b/>
          <w:bCs/>
          <w:sz w:val="38"/>
          <w:szCs w:val="38"/>
        </w:rPr>
      </w:pPr>
    </w:p>
    <w:p w:rsidR="00ED3575" w:rsidRDefault="00ED3575" w:rsidP="007625D4">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3</w:t>
      </w:r>
      <w:r w:rsidR="00BF39DD">
        <w:rPr>
          <w:rFonts w:ascii="Calibri-Bold" w:hAnsi="Calibri-Bold" w:cs="Calibri-Bold"/>
          <w:b/>
          <w:bCs/>
          <w:sz w:val="38"/>
          <w:szCs w:val="38"/>
        </w:rPr>
        <w:t xml:space="preserve">. </w:t>
      </w:r>
      <w:r>
        <w:rPr>
          <w:rFonts w:ascii="Calibri-Bold" w:hAnsi="Calibri-Bold" w:cs="Calibri-Bold"/>
          <w:b/>
          <w:bCs/>
          <w:sz w:val="38"/>
          <w:szCs w:val="38"/>
        </w:rPr>
        <w:t>Ambalajı açma</w:t>
      </w:r>
    </w:p>
    <w:p w:rsidR="00ED3575" w:rsidRDefault="00ED3575" w:rsidP="007625D4">
      <w:pPr>
        <w:autoSpaceDE w:val="0"/>
        <w:autoSpaceDN w:val="0"/>
        <w:adjustRightInd w:val="0"/>
        <w:spacing w:after="0" w:line="240" w:lineRule="auto"/>
        <w:rPr>
          <w:rFonts w:ascii="Calibri-Bold" w:hAnsi="Calibri-Bold" w:cs="Calibri-Bold"/>
          <w:b/>
          <w:bCs/>
          <w:sz w:val="38"/>
          <w:szCs w:val="38"/>
        </w:rPr>
      </w:pPr>
    </w:p>
    <w:p w:rsidR="00ED3575" w:rsidRDefault="00ED3575" w:rsidP="00ED3575">
      <w:pPr>
        <w:autoSpaceDE w:val="0"/>
        <w:autoSpaceDN w:val="0"/>
        <w:adjustRightInd w:val="0"/>
        <w:spacing w:after="0" w:line="240" w:lineRule="auto"/>
        <w:rPr>
          <w:rFonts w:ascii="Calibri" w:hAnsi="Calibri" w:cs="Calibri"/>
        </w:rPr>
      </w:pPr>
      <w:r w:rsidRPr="00064DE1">
        <w:rPr>
          <w:rFonts w:ascii="Calibri" w:hAnsi="Calibri" w:cs="Calibri"/>
        </w:rPr>
        <w:t xml:space="preserve">1. Cihaz ambalajını dikkatli </w:t>
      </w:r>
      <w:proofErr w:type="gramStart"/>
      <w:r w:rsidRPr="00064DE1">
        <w:rPr>
          <w:rFonts w:ascii="Calibri" w:hAnsi="Calibri" w:cs="Calibri"/>
        </w:rPr>
        <w:t>açın.Cihaz</w:t>
      </w:r>
      <w:proofErr w:type="gramEnd"/>
      <w:r w:rsidRPr="00064DE1">
        <w:rPr>
          <w:rFonts w:ascii="Calibri" w:hAnsi="Calibri" w:cs="Calibri"/>
        </w:rPr>
        <w:t xml:space="preserve"> ve aksesuarları ambalajından çıkardığınızda, teslim edildiği paket malzemelerini saklamak iyi bir fikirdir. Cihazı</w:t>
      </w:r>
      <w:r w:rsidR="00064DE1">
        <w:rPr>
          <w:rFonts w:ascii="Calibri" w:hAnsi="Calibri" w:cs="Calibri"/>
        </w:rPr>
        <w:t xml:space="preserve"> </w:t>
      </w:r>
      <w:r w:rsidRPr="00064DE1">
        <w:rPr>
          <w:rFonts w:ascii="Calibri" w:hAnsi="Calibri" w:cs="Calibri"/>
        </w:rPr>
        <w:t>servise göndermeniz gerekirse, orijinal paket malzemesi nakliye, vb. sırasında hasara karşı koruma sağlar.</w:t>
      </w:r>
    </w:p>
    <w:p w:rsidR="00064DE1" w:rsidRPr="00064DE1" w:rsidRDefault="00064DE1" w:rsidP="00ED3575">
      <w:pPr>
        <w:autoSpaceDE w:val="0"/>
        <w:autoSpaceDN w:val="0"/>
        <w:adjustRightInd w:val="0"/>
        <w:spacing w:after="0" w:line="240" w:lineRule="auto"/>
        <w:rPr>
          <w:rFonts w:ascii="Calibri" w:hAnsi="Calibri" w:cs="Calibri"/>
        </w:rPr>
      </w:pPr>
    </w:p>
    <w:p w:rsidR="00ED3575" w:rsidRDefault="00ED3575" w:rsidP="00ED3575">
      <w:pPr>
        <w:autoSpaceDE w:val="0"/>
        <w:autoSpaceDN w:val="0"/>
        <w:adjustRightInd w:val="0"/>
        <w:spacing w:after="0" w:line="240" w:lineRule="auto"/>
        <w:rPr>
          <w:rFonts w:ascii="Calibri" w:hAnsi="Calibri" w:cs="Calibri"/>
        </w:rPr>
      </w:pPr>
      <w:r w:rsidRPr="00064DE1">
        <w:rPr>
          <w:rFonts w:ascii="Calibri" w:hAnsi="Calibri" w:cs="Calibri"/>
        </w:rPr>
        <w:t xml:space="preserve">2. Olası hasarlara karşı cihazı gözle kontrol </w:t>
      </w:r>
      <w:proofErr w:type="gramStart"/>
      <w:r w:rsidRPr="00064DE1">
        <w:rPr>
          <w:rFonts w:ascii="Calibri" w:hAnsi="Calibri" w:cs="Calibri"/>
        </w:rPr>
        <w:t>edin.Hasar</w:t>
      </w:r>
      <w:proofErr w:type="gramEnd"/>
      <w:r w:rsidRPr="00064DE1">
        <w:rPr>
          <w:rFonts w:ascii="Calibri" w:hAnsi="Calibri" w:cs="Calibri"/>
        </w:rPr>
        <w:t xml:space="preserve"> meydana gelmişse cihazı çalıştırmayın. Destek için yerel </w:t>
      </w:r>
      <w:proofErr w:type="gramStart"/>
      <w:r w:rsidRPr="00064DE1">
        <w:rPr>
          <w:rFonts w:ascii="Calibri" w:hAnsi="Calibri" w:cs="Calibri"/>
        </w:rPr>
        <w:t>distribütörünüz</w:t>
      </w:r>
      <w:proofErr w:type="gramEnd"/>
      <w:r w:rsidRPr="00064DE1">
        <w:rPr>
          <w:rFonts w:ascii="Calibri" w:hAnsi="Calibri" w:cs="Calibri"/>
        </w:rPr>
        <w:t xml:space="preserve"> ile temas kurun.</w:t>
      </w:r>
    </w:p>
    <w:p w:rsidR="00064DE1" w:rsidRPr="00064DE1" w:rsidRDefault="00064DE1" w:rsidP="00ED3575">
      <w:pPr>
        <w:autoSpaceDE w:val="0"/>
        <w:autoSpaceDN w:val="0"/>
        <w:adjustRightInd w:val="0"/>
        <w:spacing w:after="0" w:line="240" w:lineRule="auto"/>
        <w:rPr>
          <w:rFonts w:ascii="Calibri" w:hAnsi="Calibri" w:cs="Calibri"/>
        </w:rPr>
      </w:pPr>
    </w:p>
    <w:p w:rsidR="00ED3575" w:rsidRDefault="00ED3575" w:rsidP="00ED3575">
      <w:pPr>
        <w:autoSpaceDE w:val="0"/>
        <w:autoSpaceDN w:val="0"/>
        <w:adjustRightInd w:val="0"/>
        <w:spacing w:after="0" w:line="240" w:lineRule="auto"/>
        <w:rPr>
          <w:rFonts w:ascii="Calibri" w:hAnsi="Calibri" w:cs="Calibri"/>
        </w:rPr>
      </w:pPr>
      <w:r w:rsidRPr="00064DE1">
        <w:rPr>
          <w:rFonts w:ascii="Calibri" w:hAnsi="Calibri" w:cs="Calibri"/>
        </w:rPr>
        <w:t>3. Gerekli tüm parçaları ve aksesuarları aldığınızdan emin olmak için ambalaj listesini kontrol edin. Eğer ambalajınız</w:t>
      </w:r>
      <w:r w:rsidR="00064DE1">
        <w:rPr>
          <w:rFonts w:ascii="Calibri" w:hAnsi="Calibri" w:cs="Calibri"/>
        </w:rPr>
        <w:t xml:space="preserve"> </w:t>
      </w:r>
      <w:r w:rsidRPr="00064DE1">
        <w:rPr>
          <w:rFonts w:ascii="Calibri" w:hAnsi="Calibri" w:cs="Calibri"/>
        </w:rPr>
        <w:t xml:space="preserve">eksikse </w:t>
      </w:r>
      <w:proofErr w:type="gramStart"/>
      <w:r w:rsidRPr="00064DE1">
        <w:rPr>
          <w:rFonts w:ascii="Calibri" w:hAnsi="Calibri" w:cs="Calibri"/>
        </w:rPr>
        <w:t>distribütörünüz</w:t>
      </w:r>
      <w:proofErr w:type="gramEnd"/>
      <w:r w:rsidRPr="00064DE1">
        <w:rPr>
          <w:rFonts w:ascii="Calibri" w:hAnsi="Calibri" w:cs="Calibri"/>
        </w:rPr>
        <w:t xml:space="preserve"> ile temas kurun.</w:t>
      </w:r>
    </w:p>
    <w:p w:rsidR="00D8098B" w:rsidRDefault="00D8098B" w:rsidP="007625D4">
      <w:pPr>
        <w:autoSpaceDE w:val="0"/>
        <w:autoSpaceDN w:val="0"/>
        <w:adjustRightInd w:val="0"/>
        <w:spacing w:after="0" w:line="240" w:lineRule="auto"/>
        <w:rPr>
          <w:rFonts w:ascii="Calibri-Bold" w:hAnsi="Calibri-Bold" w:cs="Calibri-Bold"/>
          <w:b/>
          <w:bCs/>
          <w:sz w:val="38"/>
          <w:szCs w:val="38"/>
        </w:rPr>
      </w:pPr>
    </w:p>
    <w:p w:rsidR="00ED3575" w:rsidRDefault="00ED3575" w:rsidP="007625D4">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4</w:t>
      </w:r>
      <w:r w:rsidR="00024FE6">
        <w:rPr>
          <w:rFonts w:ascii="Calibri-Bold" w:hAnsi="Calibri-Bold" w:cs="Calibri-Bold"/>
          <w:b/>
          <w:bCs/>
          <w:sz w:val="38"/>
          <w:szCs w:val="38"/>
        </w:rPr>
        <w:t xml:space="preserve">. </w:t>
      </w:r>
      <w:r>
        <w:rPr>
          <w:rFonts w:ascii="Calibri-Bold" w:hAnsi="Calibri-Bold" w:cs="Calibri-Bold"/>
          <w:b/>
          <w:bCs/>
          <w:sz w:val="38"/>
          <w:szCs w:val="38"/>
        </w:rPr>
        <w:t>Kurulum</w:t>
      </w:r>
      <w:r w:rsidR="00996EA4">
        <w:rPr>
          <w:rFonts w:ascii="Calibri-Bold" w:hAnsi="Calibri-Bold" w:cs="Calibri-Bold"/>
          <w:b/>
          <w:bCs/>
          <w:sz w:val="38"/>
          <w:szCs w:val="38"/>
        </w:rPr>
        <w:t xml:space="preserve"> ve Uyulması gereken Önlemler</w:t>
      </w:r>
    </w:p>
    <w:p w:rsidR="00024FE6" w:rsidRDefault="00024FE6" w:rsidP="00024FE6">
      <w:pPr>
        <w:autoSpaceDE w:val="0"/>
        <w:autoSpaceDN w:val="0"/>
        <w:adjustRightInd w:val="0"/>
        <w:spacing w:after="0" w:line="240" w:lineRule="auto"/>
        <w:rPr>
          <w:rFonts w:ascii="Calibri-Bold" w:hAnsi="Calibri-Bold" w:cs="Calibri-Bold"/>
          <w:b/>
          <w:bCs/>
          <w:sz w:val="24"/>
          <w:szCs w:val="24"/>
        </w:rPr>
      </w:pPr>
    </w:p>
    <w:p w:rsidR="00024FE6" w:rsidRDefault="003F7A0B" w:rsidP="00024FE6">
      <w:pPr>
        <w:autoSpaceDE w:val="0"/>
        <w:autoSpaceDN w:val="0"/>
        <w:adjustRightInd w:val="0"/>
        <w:spacing w:after="0" w:line="240" w:lineRule="auto"/>
        <w:rPr>
          <w:rFonts w:ascii="Calibri" w:hAnsi="Calibri" w:cs="Calibri"/>
        </w:rPr>
      </w:pPr>
      <w:r w:rsidRPr="003F7A0B">
        <w:rPr>
          <w:rFonts w:cs="Calibri-Bold"/>
          <w:bCs/>
        </w:rPr>
        <w:t>EA 87,</w:t>
      </w:r>
      <w:proofErr w:type="spellStart"/>
      <w:r w:rsidRPr="003F7A0B">
        <w:rPr>
          <w:rFonts w:cs="Calibri-Bold"/>
          <w:bCs/>
        </w:rPr>
        <w:t>Odyo</w:t>
      </w:r>
      <w:proofErr w:type="spellEnd"/>
      <w:r w:rsidRPr="003F7A0B">
        <w:rPr>
          <w:rFonts w:cs="Calibri-Bold"/>
          <w:bCs/>
        </w:rPr>
        <w:t xml:space="preserve"> –</w:t>
      </w:r>
      <w:proofErr w:type="spellStart"/>
      <w:r w:rsidRPr="003F7A0B">
        <w:rPr>
          <w:rFonts w:cs="Calibri-Bold"/>
          <w:bCs/>
        </w:rPr>
        <w:t>Tympano</w:t>
      </w:r>
      <w:proofErr w:type="spellEnd"/>
      <w:r w:rsidRPr="003F7A0B">
        <w:rPr>
          <w:rFonts w:cs="Calibri-Bold"/>
          <w:bCs/>
        </w:rPr>
        <w:t xml:space="preserve"> cihazı uygun </w:t>
      </w:r>
      <w:r>
        <w:rPr>
          <w:rFonts w:cs="Calibri-Bold"/>
          <w:bCs/>
        </w:rPr>
        <w:t xml:space="preserve">bir masaya </w:t>
      </w:r>
      <w:proofErr w:type="gramStart"/>
      <w:r w:rsidRPr="003F7A0B">
        <w:rPr>
          <w:rFonts w:cs="Calibri-Bold"/>
          <w:bCs/>
        </w:rPr>
        <w:t>yerleştirilir.</w:t>
      </w:r>
      <w:r>
        <w:rPr>
          <w:rFonts w:cs="Calibri-Bold"/>
          <w:bCs/>
        </w:rPr>
        <w:t>Kullanma</w:t>
      </w:r>
      <w:proofErr w:type="gramEnd"/>
      <w:r>
        <w:rPr>
          <w:rFonts w:cs="Calibri-Bold"/>
          <w:bCs/>
        </w:rPr>
        <w:t xml:space="preserve"> </w:t>
      </w:r>
      <w:proofErr w:type="spellStart"/>
      <w:r>
        <w:rPr>
          <w:rFonts w:cs="Calibri-Bold"/>
          <w:bCs/>
        </w:rPr>
        <w:t>klavuzunda</w:t>
      </w:r>
      <w:proofErr w:type="spellEnd"/>
      <w:r>
        <w:rPr>
          <w:rFonts w:cs="Calibri-Bold"/>
          <w:bCs/>
        </w:rPr>
        <w:t xml:space="preserve"> belirtilen sıralamaya </w:t>
      </w:r>
      <w:r w:rsidRPr="003F7A0B">
        <w:rPr>
          <w:rFonts w:cs="Calibri-Bold"/>
          <w:bCs/>
        </w:rPr>
        <w:t>göre s</w:t>
      </w:r>
      <w:r w:rsidR="00024FE6" w:rsidRPr="003F7A0B">
        <w:rPr>
          <w:rFonts w:ascii="Calibri" w:hAnsi="Calibri" w:cs="Calibri"/>
        </w:rPr>
        <w:t>izin yapmanız gereken tek şey kabloları takmaktır.</w:t>
      </w:r>
    </w:p>
    <w:p w:rsidR="00492AFC" w:rsidRPr="003F7A0B" w:rsidRDefault="00492AFC" w:rsidP="00024FE6">
      <w:pPr>
        <w:autoSpaceDE w:val="0"/>
        <w:autoSpaceDN w:val="0"/>
        <w:adjustRightInd w:val="0"/>
        <w:spacing w:after="0" w:line="240" w:lineRule="auto"/>
        <w:rPr>
          <w:rFonts w:ascii="Calibri-Bold" w:hAnsi="Calibri-Bold" w:cs="Calibri-Bold"/>
          <w:bCs/>
        </w:rPr>
      </w:pPr>
    </w:p>
    <w:tbl>
      <w:tblPr>
        <w:tblStyle w:val="TabloKlavuzu"/>
        <w:tblW w:w="0" w:type="auto"/>
        <w:tblLook w:val="04A0"/>
      </w:tblPr>
      <w:tblGrid>
        <w:gridCol w:w="1668"/>
        <w:gridCol w:w="8679"/>
      </w:tblGrid>
      <w:tr w:rsidR="00492AFC" w:rsidTr="005C5D1C">
        <w:tc>
          <w:tcPr>
            <w:tcW w:w="1668" w:type="dxa"/>
          </w:tcPr>
          <w:p w:rsidR="00492AFC" w:rsidRDefault="00492AFC" w:rsidP="005C5D1C">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485140" cy="445135"/>
                  <wp:effectExtent l="19050" t="0" r="0" b="0"/>
                  <wp:docPr id="15"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492AFC" w:rsidRDefault="00492AFC" w:rsidP="00492AFC">
            <w:pPr>
              <w:autoSpaceDE w:val="0"/>
              <w:autoSpaceDN w:val="0"/>
              <w:adjustRightInd w:val="0"/>
              <w:rPr>
                <w:rFonts w:ascii="Calibri-Bold" w:hAnsi="Calibri-Bold" w:cs="Calibri-Bold"/>
                <w:b/>
                <w:bCs/>
                <w:sz w:val="38"/>
                <w:szCs w:val="38"/>
              </w:rPr>
            </w:pPr>
            <w:proofErr w:type="gramStart"/>
            <w:r>
              <w:rPr>
                <w:b/>
                <w:color w:val="000000"/>
              </w:rPr>
              <w:t>Uyarı</w:t>
            </w:r>
            <w:r w:rsidRPr="00996EA4">
              <w:rPr>
                <w:b/>
                <w:color w:val="000000"/>
              </w:rPr>
              <w:t xml:space="preserve"> !</w:t>
            </w:r>
            <w:proofErr w:type="gramEnd"/>
            <w:r>
              <w:rPr>
                <w:color w:val="000000"/>
              </w:rPr>
              <w:t xml:space="preserve"> </w:t>
            </w:r>
            <w:r>
              <w:rPr>
                <w:color w:val="000000"/>
              </w:rPr>
              <w:t>Elektrik çarpma riskini ortadan kaldırmak için bu donanım sadece koruyucu topraklama ile birlikte bir besleme şebekesine bağlanabilir.</w:t>
            </w:r>
          </w:p>
        </w:tc>
      </w:tr>
    </w:tbl>
    <w:p w:rsidR="00492AFC" w:rsidRPr="00492AFC" w:rsidRDefault="00492AFC" w:rsidP="00492AFC">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1668"/>
        <w:gridCol w:w="8679"/>
      </w:tblGrid>
      <w:tr w:rsidR="00024FE6" w:rsidTr="00024FE6">
        <w:tc>
          <w:tcPr>
            <w:tcW w:w="1668" w:type="dxa"/>
          </w:tcPr>
          <w:p w:rsidR="00024FE6" w:rsidRDefault="00024FE6" w:rsidP="00024FE6">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485140" cy="445135"/>
                  <wp:effectExtent l="19050" t="0" r="0" b="0"/>
                  <wp:docPr id="10"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024FE6" w:rsidRDefault="00024FE6" w:rsidP="007625D4">
            <w:pPr>
              <w:autoSpaceDE w:val="0"/>
              <w:autoSpaceDN w:val="0"/>
              <w:adjustRightInd w:val="0"/>
              <w:rPr>
                <w:rFonts w:ascii="Calibri-Bold" w:hAnsi="Calibri-Bold" w:cs="Calibri-Bold"/>
                <w:b/>
                <w:bCs/>
                <w:sz w:val="38"/>
                <w:szCs w:val="38"/>
              </w:rPr>
            </w:pPr>
            <w:proofErr w:type="gramStart"/>
            <w:r w:rsidRPr="00996EA4">
              <w:rPr>
                <w:b/>
                <w:color w:val="000000"/>
              </w:rPr>
              <w:t>Dikkat !</w:t>
            </w:r>
            <w:proofErr w:type="gramEnd"/>
            <w:r>
              <w:rPr>
                <w:color w:val="000000"/>
              </w:rPr>
              <w:t xml:space="preserve"> </w:t>
            </w:r>
            <w:r w:rsidRPr="006D1B9B">
              <w:rPr>
                <w:color w:val="000000"/>
              </w:rPr>
              <w:t>Odyometre aletinize ait olmayan ekleme bir kulaklık ve parçayı asla kullanmayınız (Tıbbi cihazlar direktifi 12.madde)</w:t>
            </w:r>
          </w:p>
        </w:tc>
      </w:tr>
    </w:tbl>
    <w:p w:rsidR="00024FE6" w:rsidRPr="00024FE6" w:rsidRDefault="00024FE6" w:rsidP="007625D4">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1668"/>
        <w:gridCol w:w="8679"/>
      </w:tblGrid>
      <w:tr w:rsidR="00024FE6" w:rsidTr="00024FE6">
        <w:tc>
          <w:tcPr>
            <w:tcW w:w="1668" w:type="dxa"/>
          </w:tcPr>
          <w:p w:rsidR="00024FE6" w:rsidRDefault="00024FE6" w:rsidP="00024FE6">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485140" cy="445135"/>
                  <wp:effectExtent l="19050" t="0" r="0" b="0"/>
                  <wp:docPr id="9"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024FE6" w:rsidRDefault="00024FE6" w:rsidP="007625D4">
            <w:pPr>
              <w:autoSpaceDE w:val="0"/>
              <w:autoSpaceDN w:val="0"/>
              <w:adjustRightInd w:val="0"/>
              <w:rPr>
                <w:color w:val="000000"/>
              </w:rPr>
            </w:pPr>
          </w:p>
          <w:p w:rsidR="00024FE6" w:rsidRDefault="00024FE6" w:rsidP="007625D4">
            <w:pPr>
              <w:autoSpaceDE w:val="0"/>
              <w:autoSpaceDN w:val="0"/>
              <w:adjustRightInd w:val="0"/>
              <w:rPr>
                <w:rFonts w:ascii="Calibri-Bold" w:hAnsi="Calibri-Bold" w:cs="Calibri-Bold"/>
                <w:b/>
                <w:bCs/>
                <w:sz w:val="38"/>
                <w:szCs w:val="38"/>
              </w:rPr>
            </w:pPr>
            <w:proofErr w:type="gramStart"/>
            <w:r w:rsidRPr="00024FE6">
              <w:rPr>
                <w:b/>
                <w:color w:val="000000"/>
              </w:rPr>
              <w:t>Not :</w:t>
            </w:r>
            <w:r>
              <w:rPr>
                <w:color w:val="000000"/>
              </w:rPr>
              <w:t xml:space="preserve"> </w:t>
            </w:r>
            <w:r w:rsidRPr="006D1B9B">
              <w:rPr>
                <w:color w:val="000000"/>
              </w:rPr>
              <w:t>Odyometre</w:t>
            </w:r>
            <w:proofErr w:type="gramEnd"/>
            <w:r w:rsidRPr="006D1B9B">
              <w:rPr>
                <w:color w:val="000000"/>
              </w:rPr>
              <w:t xml:space="preserve"> </w:t>
            </w:r>
            <w:proofErr w:type="spellStart"/>
            <w:r>
              <w:rPr>
                <w:color w:val="000000"/>
              </w:rPr>
              <w:t>tympanometre</w:t>
            </w:r>
            <w:proofErr w:type="spellEnd"/>
            <w:r>
              <w:rPr>
                <w:color w:val="000000"/>
              </w:rPr>
              <w:t xml:space="preserve"> </w:t>
            </w:r>
            <w:r w:rsidRPr="006D1B9B">
              <w:rPr>
                <w:color w:val="000000"/>
              </w:rPr>
              <w:t>aletinizin her yıl kalibrasyon ayarlarını mutlaka yaptırınız.</w:t>
            </w:r>
          </w:p>
        </w:tc>
      </w:tr>
    </w:tbl>
    <w:p w:rsidR="00533FBE" w:rsidRPr="00533FBE" w:rsidRDefault="00533FBE" w:rsidP="007625D4">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1668"/>
        <w:gridCol w:w="8679"/>
      </w:tblGrid>
      <w:tr w:rsidR="00533FBE" w:rsidTr="00533FBE">
        <w:tc>
          <w:tcPr>
            <w:tcW w:w="1668" w:type="dxa"/>
          </w:tcPr>
          <w:p w:rsidR="00533FBE" w:rsidRDefault="00533FBE" w:rsidP="00533FBE">
            <w:pPr>
              <w:autoSpaceDE w:val="0"/>
              <w:autoSpaceDN w:val="0"/>
              <w:adjustRightInd w:val="0"/>
              <w:jc w:val="center"/>
              <w:rPr>
                <w:rFonts w:ascii="Calibri-Bold" w:hAnsi="Calibri-Bold" w:cs="Calibri-Bold"/>
                <w:b/>
                <w:bCs/>
                <w:sz w:val="38"/>
                <w:szCs w:val="38"/>
              </w:rPr>
            </w:pPr>
            <w:r w:rsidRPr="00533FBE">
              <w:rPr>
                <w:rFonts w:ascii="Calibri-Bold" w:hAnsi="Calibri-Bold" w:cs="Calibri-Bold"/>
                <w:b/>
                <w:bCs/>
                <w:noProof/>
                <w:sz w:val="38"/>
                <w:szCs w:val="38"/>
                <w:lang w:eastAsia="tr-TR"/>
              </w:rPr>
              <w:drawing>
                <wp:inline distT="0" distB="0" distL="0" distR="0">
                  <wp:extent cx="485140" cy="445135"/>
                  <wp:effectExtent l="19050" t="0" r="0" b="0"/>
                  <wp:docPr id="8"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533FBE" w:rsidRDefault="00533FBE" w:rsidP="007625D4">
            <w:pPr>
              <w:autoSpaceDE w:val="0"/>
              <w:autoSpaceDN w:val="0"/>
              <w:adjustRightInd w:val="0"/>
              <w:rPr>
                <w:rFonts w:ascii="Calibri-Bold" w:hAnsi="Calibri-Bold" w:cs="Calibri-Bold"/>
                <w:b/>
                <w:bCs/>
                <w:sz w:val="38"/>
                <w:szCs w:val="38"/>
              </w:rPr>
            </w:pPr>
            <w:proofErr w:type="gramStart"/>
            <w:r w:rsidRPr="00996EA4">
              <w:rPr>
                <w:b/>
                <w:color w:val="000000"/>
              </w:rPr>
              <w:t>Dikkat !</w:t>
            </w:r>
            <w:proofErr w:type="gramEnd"/>
            <w:r>
              <w:rPr>
                <w:color w:val="000000"/>
              </w:rPr>
              <w:t xml:space="preserve"> Doğrudan temas halinde bulunan parçaların (</w:t>
            </w:r>
            <w:proofErr w:type="gramStart"/>
            <w:r>
              <w:rPr>
                <w:color w:val="000000"/>
              </w:rPr>
              <w:t>örneğin:Kulaklık</w:t>
            </w:r>
            <w:proofErr w:type="gramEnd"/>
            <w:r>
              <w:rPr>
                <w:color w:val="000000"/>
              </w:rPr>
              <w:t xml:space="preserve"> Yastıkları) her hastada bir dezenfekte edilmelidir.</w:t>
            </w:r>
          </w:p>
        </w:tc>
      </w:tr>
    </w:tbl>
    <w:p w:rsidR="00533FBE" w:rsidRPr="00533FBE" w:rsidRDefault="00533FBE" w:rsidP="007625D4">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1668"/>
        <w:gridCol w:w="8679"/>
      </w:tblGrid>
      <w:tr w:rsidR="00996EA4" w:rsidTr="00996EA4">
        <w:tc>
          <w:tcPr>
            <w:tcW w:w="1668" w:type="dxa"/>
          </w:tcPr>
          <w:p w:rsidR="00996EA4" w:rsidRDefault="00996EA4" w:rsidP="00996EA4">
            <w:pPr>
              <w:autoSpaceDE w:val="0"/>
              <w:autoSpaceDN w:val="0"/>
              <w:adjustRightInd w:val="0"/>
              <w:jc w:val="center"/>
              <w:rPr>
                <w:rFonts w:ascii="Calibri-Bold" w:hAnsi="Calibri-Bold" w:cs="Calibri-Bold"/>
                <w:b/>
                <w:bCs/>
                <w:sz w:val="38"/>
                <w:szCs w:val="38"/>
              </w:rPr>
            </w:pPr>
            <w:r w:rsidRPr="00996EA4">
              <w:rPr>
                <w:rFonts w:ascii="Calibri-Bold" w:hAnsi="Calibri-Bold" w:cs="Calibri-Bold"/>
                <w:b/>
                <w:bCs/>
                <w:noProof/>
                <w:sz w:val="38"/>
                <w:szCs w:val="38"/>
                <w:lang w:eastAsia="tr-TR"/>
              </w:rPr>
              <w:drawing>
                <wp:inline distT="0" distB="0" distL="0" distR="0">
                  <wp:extent cx="485140" cy="445135"/>
                  <wp:effectExtent l="19050" t="0" r="0" b="0"/>
                  <wp:docPr id="7"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996EA4" w:rsidRDefault="00996EA4" w:rsidP="007625D4">
            <w:pPr>
              <w:autoSpaceDE w:val="0"/>
              <w:autoSpaceDN w:val="0"/>
              <w:adjustRightInd w:val="0"/>
              <w:rPr>
                <w:color w:val="000000"/>
              </w:rPr>
            </w:pPr>
          </w:p>
          <w:p w:rsidR="00996EA4" w:rsidRDefault="00996EA4" w:rsidP="007625D4">
            <w:pPr>
              <w:autoSpaceDE w:val="0"/>
              <w:autoSpaceDN w:val="0"/>
              <w:adjustRightInd w:val="0"/>
              <w:rPr>
                <w:rFonts w:ascii="Calibri-Bold" w:hAnsi="Calibri-Bold" w:cs="Calibri-Bold"/>
                <w:b/>
                <w:bCs/>
                <w:sz w:val="38"/>
                <w:szCs w:val="38"/>
              </w:rPr>
            </w:pPr>
            <w:proofErr w:type="gramStart"/>
            <w:r w:rsidRPr="00996EA4">
              <w:rPr>
                <w:b/>
                <w:color w:val="000000"/>
              </w:rPr>
              <w:t>Dikkat !</w:t>
            </w:r>
            <w:proofErr w:type="gramEnd"/>
            <w:r>
              <w:rPr>
                <w:color w:val="000000"/>
              </w:rPr>
              <w:t xml:space="preserve"> Hasta için kabul edilebilir </w:t>
            </w:r>
            <w:proofErr w:type="spellStart"/>
            <w:r>
              <w:rPr>
                <w:color w:val="000000"/>
              </w:rPr>
              <w:t>stimülasyon</w:t>
            </w:r>
            <w:proofErr w:type="spellEnd"/>
            <w:r>
              <w:rPr>
                <w:color w:val="000000"/>
              </w:rPr>
              <w:t xml:space="preserve"> şiddetinin verildiğinden emin olunuz.</w:t>
            </w:r>
          </w:p>
        </w:tc>
      </w:tr>
    </w:tbl>
    <w:p w:rsidR="00996EA4" w:rsidRPr="00533FBE" w:rsidRDefault="00996EA4" w:rsidP="007625D4">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1668"/>
        <w:gridCol w:w="8679"/>
      </w:tblGrid>
      <w:tr w:rsidR="00024FE6" w:rsidTr="00024FE6">
        <w:tc>
          <w:tcPr>
            <w:tcW w:w="1668" w:type="dxa"/>
          </w:tcPr>
          <w:p w:rsidR="00024FE6" w:rsidRDefault="00024FE6" w:rsidP="00024FE6">
            <w:pPr>
              <w:autoSpaceDE w:val="0"/>
              <w:autoSpaceDN w:val="0"/>
              <w:adjustRightInd w:val="0"/>
              <w:jc w:val="center"/>
              <w:rPr>
                <w:rFonts w:ascii="Calibri-Bold" w:hAnsi="Calibri-Bold" w:cs="Calibri-Bold"/>
                <w:b/>
                <w:bCs/>
                <w:sz w:val="38"/>
                <w:szCs w:val="38"/>
              </w:rPr>
            </w:pPr>
            <w:r>
              <w:object w:dxaOrig="88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51.95pt" o:ole="">
                  <v:imagedata r:id="rId12" o:title=""/>
                </v:shape>
                <o:OLEObject Type="Embed" ProgID="PBrush" ShapeID="_x0000_i1025" DrawAspect="Content" ObjectID="_1490260921" r:id="rId13"/>
              </w:object>
            </w:r>
          </w:p>
        </w:tc>
        <w:tc>
          <w:tcPr>
            <w:tcW w:w="8679" w:type="dxa"/>
          </w:tcPr>
          <w:p w:rsidR="00024FE6" w:rsidRDefault="00024FE6" w:rsidP="007625D4">
            <w:pPr>
              <w:autoSpaceDE w:val="0"/>
              <w:autoSpaceDN w:val="0"/>
              <w:adjustRightInd w:val="0"/>
              <w:rPr>
                <w:b/>
                <w:color w:val="000000"/>
              </w:rPr>
            </w:pPr>
          </w:p>
          <w:p w:rsidR="00024FE6" w:rsidRDefault="00024FE6" w:rsidP="007625D4">
            <w:pPr>
              <w:autoSpaceDE w:val="0"/>
              <w:autoSpaceDN w:val="0"/>
              <w:adjustRightInd w:val="0"/>
              <w:rPr>
                <w:rFonts w:ascii="Calibri-Bold" w:hAnsi="Calibri-Bold" w:cs="Calibri-Bold"/>
                <w:b/>
                <w:bCs/>
                <w:sz w:val="38"/>
                <w:szCs w:val="38"/>
              </w:rPr>
            </w:pPr>
            <w:proofErr w:type="gramStart"/>
            <w:r w:rsidRPr="00996EA4">
              <w:rPr>
                <w:b/>
                <w:color w:val="000000"/>
              </w:rPr>
              <w:t>Dikkat !</w:t>
            </w:r>
            <w:proofErr w:type="gramEnd"/>
            <w:r>
              <w:rPr>
                <w:color w:val="000000"/>
              </w:rPr>
              <w:t xml:space="preserve"> </w:t>
            </w:r>
            <w:r w:rsidRPr="006D1B9B">
              <w:rPr>
                <w:color w:val="000000"/>
              </w:rPr>
              <w:t xml:space="preserve">Elektrikli ve elektronik atıklar tehlikeli maddeler </w:t>
            </w:r>
            <w:proofErr w:type="gramStart"/>
            <w:r w:rsidRPr="006D1B9B">
              <w:rPr>
                <w:color w:val="000000"/>
              </w:rPr>
              <w:t>içerirler.Bu</w:t>
            </w:r>
            <w:proofErr w:type="gramEnd"/>
            <w:r w:rsidRPr="006D1B9B">
              <w:rPr>
                <w:color w:val="000000"/>
              </w:rPr>
              <w:t xml:space="preserve"> nedenle bu tür atıkları belediye atıklarıyla birlikte atmayınız.</w:t>
            </w:r>
          </w:p>
        </w:tc>
      </w:tr>
    </w:tbl>
    <w:p w:rsidR="00024FE6" w:rsidRDefault="00024FE6" w:rsidP="007625D4">
      <w:pPr>
        <w:autoSpaceDE w:val="0"/>
        <w:autoSpaceDN w:val="0"/>
        <w:adjustRightInd w:val="0"/>
        <w:spacing w:after="0" w:line="240" w:lineRule="auto"/>
        <w:rPr>
          <w:rFonts w:ascii="Calibri-Bold" w:hAnsi="Calibri-Bold" w:cs="Calibri-Bold"/>
          <w:b/>
          <w:bCs/>
          <w:sz w:val="38"/>
          <w:szCs w:val="38"/>
        </w:rPr>
      </w:pPr>
    </w:p>
    <w:p w:rsidR="00C32A89" w:rsidRDefault="00C32A89" w:rsidP="007625D4">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5</w:t>
      </w:r>
      <w:r w:rsidR="00024FE6">
        <w:rPr>
          <w:rFonts w:ascii="Calibri-Bold" w:hAnsi="Calibri-Bold" w:cs="Calibri-Bold"/>
          <w:b/>
          <w:bCs/>
          <w:sz w:val="38"/>
          <w:szCs w:val="38"/>
        </w:rPr>
        <w:t>.</w:t>
      </w:r>
      <w:r>
        <w:rPr>
          <w:rFonts w:ascii="Calibri-Bold" w:hAnsi="Calibri-Bold" w:cs="Calibri-Bold"/>
          <w:b/>
          <w:bCs/>
          <w:sz w:val="38"/>
          <w:szCs w:val="38"/>
        </w:rPr>
        <w:t xml:space="preserve"> </w:t>
      </w:r>
      <w:r w:rsidR="00024FE6">
        <w:rPr>
          <w:rFonts w:ascii="Calibri-Bold" w:hAnsi="Calibri-Bold" w:cs="Calibri-Bold"/>
          <w:b/>
          <w:bCs/>
          <w:sz w:val="38"/>
          <w:szCs w:val="38"/>
        </w:rPr>
        <w:t>EA 87</w:t>
      </w:r>
      <w:r>
        <w:rPr>
          <w:rFonts w:ascii="Calibri-Bold" w:hAnsi="Calibri-Bold" w:cs="Calibri-Bold"/>
          <w:b/>
          <w:bCs/>
          <w:sz w:val="38"/>
          <w:szCs w:val="38"/>
        </w:rPr>
        <w:t>'</w:t>
      </w:r>
      <w:r w:rsidR="00024FE6">
        <w:rPr>
          <w:rFonts w:ascii="Calibri-Bold" w:hAnsi="Calibri-Bold" w:cs="Calibri-Bold"/>
          <w:b/>
          <w:bCs/>
          <w:sz w:val="38"/>
          <w:szCs w:val="38"/>
        </w:rPr>
        <w:t>ye</w:t>
      </w:r>
      <w:r>
        <w:rPr>
          <w:rFonts w:ascii="Calibri-Bold" w:hAnsi="Calibri-Bold" w:cs="Calibri-Bold"/>
          <w:b/>
          <w:bCs/>
          <w:sz w:val="38"/>
          <w:szCs w:val="38"/>
        </w:rPr>
        <w:t xml:space="preserve"> aksesuarların bağlanması</w:t>
      </w:r>
    </w:p>
    <w:p w:rsidR="00C32A89" w:rsidRDefault="00C32A89" w:rsidP="007625D4">
      <w:pPr>
        <w:autoSpaceDE w:val="0"/>
        <w:autoSpaceDN w:val="0"/>
        <w:adjustRightInd w:val="0"/>
        <w:spacing w:after="0" w:line="240" w:lineRule="auto"/>
        <w:rPr>
          <w:rFonts w:ascii="Calibri-Bold" w:hAnsi="Calibri-Bold" w:cs="Calibri-Bold"/>
          <w:b/>
          <w:bCs/>
          <w:sz w:val="38"/>
          <w:szCs w:val="38"/>
        </w:rPr>
      </w:pPr>
    </w:p>
    <w:tbl>
      <w:tblPr>
        <w:tblStyle w:val="TabloKlavuzu"/>
        <w:tblW w:w="0" w:type="auto"/>
        <w:tblLook w:val="04A0"/>
      </w:tblPr>
      <w:tblGrid>
        <w:gridCol w:w="1668"/>
        <w:gridCol w:w="8679"/>
      </w:tblGrid>
      <w:tr w:rsidR="00C32A89" w:rsidTr="00C32A89">
        <w:tc>
          <w:tcPr>
            <w:tcW w:w="1668" w:type="dxa"/>
          </w:tcPr>
          <w:p w:rsidR="00C32A89" w:rsidRDefault="00C32A89" w:rsidP="00C32A89">
            <w:pPr>
              <w:autoSpaceDE w:val="0"/>
              <w:autoSpaceDN w:val="0"/>
              <w:adjustRightInd w:val="0"/>
              <w:jc w:val="center"/>
              <w:rPr>
                <w:rFonts w:ascii="Calibri-Bold" w:hAnsi="Calibri-Bold" w:cs="Calibri-Bold"/>
                <w:b/>
                <w:bCs/>
                <w:sz w:val="38"/>
                <w:szCs w:val="38"/>
              </w:rPr>
            </w:pPr>
          </w:p>
          <w:p w:rsidR="00C32A89" w:rsidRDefault="00C32A89" w:rsidP="00C32A89">
            <w:pPr>
              <w:autoSpaceDE w:val="0"/>
              <w:autoSpaceDN w:val="0"/>
              <w:adjustRightInd w:val="0"/>
              <w:rPr>
                <w:rFonts w:ascii="Calibri-Bold" w:hAnsi="Calibri-Bold" w:cs="Calibri-Bold"/>
                <w:b/>
                <w:bCs/>
                <w:sz w:val="38"/>
                <w:szCs w:val="38"/>
              </w:rPr>
            </w:pPr>
            <w:r>
              <w:rPr>
                <w:rFonts w:ascii="Calibri-Bold" w:hAnsi="Calibri-Bold" w:cs="Calibri-Bold"/>
                <w:b/>
                <w:bCs/>
                <w:sz w:val="38"/>
                <w:szCs w:val="38"/>
              </w:rPr>
              <w:t xml:space="preserve">   </w:t>
            </w:r>
            <w:r w:rsidRPr="00C32A89">
              <w:rPr>
                <w:rFonts w:ascii="Calibri-Bold" w:hAnsi="Calibri-Bold" w:cs="Calibri-Bold"/>
                <w:b/>
                <w:bCs/>
                <w:noProof/>
                <w:sz w:val="38"/>
                <w:szCs w:val="38"/>
                <w:lang w:eastAsia="tr-TR"/>
              </w:rPr>
              <w:drawing>
                <wp:inline distT="0" distB="0" distL="0" distR="0">
                  <wp:extent cx="485140" cy="445135"/>
                  <wp:effectExtent l="19050" t="0" r="0" b="0"/>
                  <wp:docPr id="4"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C32A89" w:rsidRDefault="00C32A89" w:rsidP="00C32A89">
            <w:pPr>
              <w:autoSpaceDE w:val="0"/>
              <w:autoSpaceDN w:val="0"/>
              <w:adjustRightInd w:val="0"/>
              <w:rPr>
                <w:rFonts w:ascii="Calibri" w:hAnsi="Calibri" w:cs="Calibri"/>
                <w:sz w:val="17"/>
                <w:szCs w:val="17"/>
              </w:rPr>
            </w:pPr>
          </w:p>
          <w:p w:rsidR="00C32A89" w:rsidRDefault="00C32A89" w:rsidP="00C32A89">
            <w:pPr>
              <w:autoSpaceDE w:val="0"/>
              <w:autoSpaceDN w:val="0"/>
              <w:adjustRightInd w:val="0"/>
              <w:rPr>
                <w:rFonts w:ascii="Calibri" w:hAnsi="Calibri" w:cs="Calibri"/>
                <w:sz w:val="17"/>
                <w:szCs w:val="17"/>
              </w:rPr>
            </w:pPr>
            <w:r>
              <w:rPr>
                <w:rFonts w:ascii="Calibri" w:hAnsi="Calibri" w:cs="Calibri"/>
                <w:sz w:val="17"/>
                <w:szCs w:val="17"/>
              </w:rPr>
              <w:t xml:space="preserve">Kurulum, IEC 60601-1-1 ve Bölüm 1'deki eke uygun olarak yapılmalıdır: Genel hükümler -1 ve UL 60601-1, CAN/CSA-C22.2 NO </w:t>
            </w:r>
            <w:proofErr w:type="gramStart"/>
            <w:r>
              <w:rPr>
                <w:rFonts w:ascii="Calibri" w:hAnsi="Calibri" w:cs="Calibri"/>
                <w:sz w:val="17"/>
                <w:szCs w:val="17"/>
              </w:rPr>
              <w:t>601.1</w:t>
            </w:r>
            <w:proofErr w:type="gramEnd"/>
            <w:r>
              <w:rPr>
                <w:rFonts w:ascii="Calibri" w:hAnsi="Calibri" w:cs="Calibri"/>
                <w:sz w:val="17"/>
                <w:szCs w:val="17"/>
              </w:rPr>
              <w:t>-90. Elektro-tıbbi sistemlerin güvenirliliği ile ilgili tamamlayıcı hükümler.</w:t>
            </w:r>
          </w:p>
          <w:p w:rsidR="00C32A89" w:rsidRDefault="00C32A89" w:rsidP="00C32A89">
            <w:pPr>
              <w:autoSpaceDE w:val="0"/>
              <w:autoSpaceDN w:val="0"/>
              <w:adjustRightInd w:val="0"/>
              <w:rPr>
                <w:rFonts w:ascii="Calibri" w:hAnsi="Calibri" w:cs="Calibri"/>
                <w:sz w:val="17"/>
                <w:szCs w:val="17"/>
              </w:rPr>
            </w:pPr>
          </w:p>
          <w:p w:rsidR="00C32A89" w:rsidRDefault="00C32A89" w:rsidP="00C32A89">
            <w:pPr>
              <w:autoSpaceDE w:val="0"/>
              <w:autoSpaceDN w:val="0"/>
              <w:adjustRightInd w:val="0"/>
              <w:rPr>
                <w:rFonts w:ascii="Calibri" w:hAnsi="Calibri" w:cs="Calibri"/>
                <w:sz w:val="17"/>
                <w:szCs w:val="17"/>
              </w:rPr>
            </w:pPr>
            <w:r>
              <w:rPr>
                <w:rFonts w:ascii="Calibri" w:hAnsi="Calibri" w:cs="Calibri"/>
                <w:sz w:val="17"/>
                <w:szCs w:val="17"/>
              </w:rPr>
              <w:t xml:space="preserve">Müşterinin yakınında kullanılan bütün elektrikli </w:t>
            </w:r>
            <w:proofErr w:type="gramStart"/>
            <w:r>
              <w:rPr>
                <w:rFonts w:ascii="Calibri" w:hAnsi="Calibri" w:cs="Calibri"/>
                <w:sz w:val="17"/>
                <w:szCs w:val="17"/>
              </w:rPr>
              <w:t>ekipmanlar</w:t>
            </w:r>
            <w:proofErr w:type="gramEnd"/>
            <w:r>
              <w:rPr>
                <w:rFonts w:ascii="Calibri" w:hAnsi="Calibri" w:cs="Calibri"/>
                <w:sz w:val="17"/>
                <w:szCs w:val="17"/>
              </w:rPr>
              <w:t xml:space="preserve"> için genel kural şudur:</w:t>
            </w:r>
          </w:p>
          <w:p w:rsidR="00C32A89" w:rsidRPr="00C32A89" w:rsidRDefault="00C32A89" w:rsidP="00C32A89">
            <w:pPr>
              <w:autoSpaceDE w:val="0"/>
              <w:autoSpaceDN w:val="0"/>
              <w:adjustRightInd w:val="0"/>
              <w:rPr>
                <w:rFonts w:ascii="Calibri" w:hAnsi="Calibri" w:cs="Calibri"/>
                <w:sz w:val="17"/>
                <w:szCs w:val="17"/>
              </w:rPr>
            </w:pPr>
            <w:r>
              <w:rPr>
                <w:rFonts w:ascii="Calibri" w:hAnsi="Calibri" w:cs="Calibri"/>
                <w:sz w:val="17"/>
                <w:szCs w:val="17"/>
              </w:rPr>
              <w:t xml:space="preserve">• Bağlanan </w:t>
            </w:r>
            <w:proofErr w:type="gramStart"/>
            <w:r>
              <w:rPr>
                <w:rFonts w:ascii="Calibri" w:hAnsi="Calibri" w:cs="Calibri"/>
                <w:sz w:val="17"/>
                <w:szCs w:val="17"/>
              </w:rPr>
              <w:t>ekipman</w:t>
            </w:r>
            <w:proofErr w:type="gramEnd"/>
            <w:r>
              <w:rPr>
                <w:rFonts w:ascii="Calibri" w:hAnsi="Calibri" w:cs="Calibri"/>
                <w:sz w:val="17"/>
                <w:szCs w:val="17"/>
              </w:rPr>
              <w:t xml:space="preserve"> IEC 60601-1 ve/veya IEC 60601-1-1'e uygun olmalıdır </w:t>
            </w:r>
            <w:r w:rsidR="00024FE6">
              <w:rPr>
                <w:rFonts w:ascii="Calibri" w:hAnsi="Calibri" w:cs="Calibri"/>
                <w:sz w:val="17"/>
                <w:szCs w:val="17"/>
              </w:rPr>
              <w:t>EA 87</w:t>
            </w:r>
            <w:r>
              <w:rPr>
                <w:rFonts w:ascii="Calibri" w:hAnsi="Calibri" w:cs="Calibri"/>
                <w:sz w:val="17"/>
                <w:szCs w:val="17"/>
              </w:rPr>
              <w:t xml:space="preserve"> giriş ve çıkış soketlerine bağlı ekipmanlar hariç.</w:t>
            </w:r>
          </w:p>
          <w:p w:rsidR="00C32A89" w:rsidRDefault="00C32A89" w:rsidP="007625D4">
            <w:pPr>
              <w:autoSpaceDE w:val="0"/>
              <w:autoSpaceDN w:val="0"/>
              <w:adjustRightInd w:val="0"/>
              <w:rPr>
                <w:rFonts w:ascii="Calibri-Bold" w:hAnsi="Calibri-Bold" w:cs="Calibri-Bold"/>
                <w:b/>
                <w:bCs/>
                <w:sz w:val="38"/>
                <w:szCs w:val="38"/>
              </w:rPr>
            </w:pPr>
          </w:p>
        </w:tc>
      </w:tr>
    </w:tbl>
    <w:p w:rsidR="00C32A89" w:rsidRDefault="00C32A89" w:rsidP="007625D4">
      <w:pPr>
        <w:autoSpaceDE w:val="0"/>
        <w:autoSpaceDN w:val="0"/>
        <w:adjustRightInd w:val="0"/>
        <w:spacing w:after="0" w:line="240" w:lineRule="auto"/>
        <w:rPr>
          <w:rFonts w:ascii="Calibri" w:hAnsi="Calibri" w:cs="Calibri"/>
          <w:sz w:val="17"/>
          <w:szCs w:val="17"/>
        </w:rPr>
      </w:pPr>
    </w:p>
    <w:p w:rsidR="00BF39DD" w:rsidRDefault="00BF39DD" w:rsidP="007625D4">
      <w:pPr>
        <w:autoSpaceDE w:val="0"/>
        <w:autoSpaceDN w:val="0"/>
        <w:adjustRightInd w:val="0"/>
        <w:spacing w:after="0" w:line="240" w:lineRule="auto"/>
        <w:rPr>
          <w:rFonts w:ascii="Calibri-Bold" w:hAnsi="Calibri-Bold" w:cs="Calibri-Bold"/>
          <w:b/>
          <w:bCs/>
          <w:sz w:val="20"/>
          <w:szCs w:val="20"/>
        </w:rPr>
      </w:pPr>
    </w:p>
    <w:p w:rsidR="008A3864" w:rsidRDefault="008A3864" w:rsidP="007625D4">
      <w:pPr>
        <w:autoSpaceDE w:val="0"/>
        <w:autoSpaceDN w:val="0"/>
        <w:adjustRightInd w:val="0"/>
        <w:spacing w:after="0" w:line="240" w:lineRule="auto"/>
        <w:rPr>
          <w:rFonts w:ascii="Calibri-Bold" w:hAnsi="Calibri-Bold" w:cs="Calibri-Bold"/>
          <w:b/>
          <w:bCs/>
          <w:sz w:val="20"/>
          <w:szCs w:val="20"/>
        </w:rPr>
      </w:pPr>
    </w:p>
    <w:p w:rsidR="008A3864" w:rsidRDefault="008A3864" w:rsidP="007625D4">
      <w:pPr>
        <w:autoSpaceDE w:val="0"/>
        <w:autoSpaceDN w:val="0"/>
        <w:adjustRightInd w:val="0"/>
        <w:spacing w:after="0" w:line="240" w:lineRule="auto"/>
        <w:rPr>
          <w:rFonts w:ascii="Calibri-Bold" w:hAnsi="Calibri-Bold" w:cs="Calibri-Bold"/>
          <w:b/>
          <w:bCs/>
          <w:sz w:val="20"/>
          <w:szCs w:val="20"/>
        </w:rPr>
      </w:pPr>
    </w:p>
    <w:p w:rsidR="00BF39DD" w:rsidRDefault="00BF39DD" w:rsidP="007625D4">
      <w:pPr>
        <w:autoSpaceDE w:val="0"/>
        <w:autoSpaceDN w:val="0"/>
        <w:adjustRightInd w:val="0"/>
        <w:spacing w:after="0" w:line="240" w:lineRule="auto"/>
        <w:rPr>
          <w:rFonts w:ascii="Calibri-Bold" w:hAnsi="Calibri-Bold" w:cs="Calibri-Bold"/>
          <w:b/>
          <w:bCs/>
          <w:sz w:val="20"/>
          <w:szCs w:val="20"/>
        </w:rPr>
      </w:pPr>
    </w:p>
    <w:p w:rsidR="00C32A89" w:rsidRDefault="00C32A89" w:rsidP="007625D4">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Bağlantı paneli </w:t>
      </w:r>
      <w:r w:rsidR="00024FE6">
        <w:rPr>
          <w:rFonts w:ascii="Calibri-Bold" w:hAnsi="Calibri-Bold" w:cs="Calibri-Bold"/>
          <w:b/>
          <w:bCs/>
          <w:sz w:val="20"/>
          <w:szCs w:val="20"/>
        </w:rPr>
        <w:t>–</w:t>
      </w:r>
      <w:r>
        <w:rPr>
          <w:rFonts w:ascii="Calibri-Bold" w:hAnsi="Calibri-Bold" w:cs="Calibri-Bold"/>
          <w:b/>
          <w:bCs/>
          <w:sz w:val="20"/>
          <w:szCs w:val="20"/>
        </w:rPr>
        <w:t xml:space="preserve"> </w:t>
      </w:r>
      <w:r w:rsidR="00024FE6">
        <w:rPr>
          <w:rFonts w:ascii="Calibri-Bold" w:hAnsi="Calibri-Bold" w:cs="Calibri-Bold"/>
          <w:b/>
          <w:bCs/>
          <w:sz w:val="20"/>
          <w:szCs w:val="20"/>
        </w:rPr>
        <w:t>EA 87</w:t>
      </w:r>
    </w:p>
    <w:p w:rsidR="00024FE6" w:rsidRDefault="00024FE6" w:rsidP="007625D4">
      <w:pPr>
        <w:autoSpaceDE w:val="0"/>
        <w:autoSpaceDN w:val="0"/>
        <w:adjustRightInd w:val="0"/>
        <w:spacing w:after="0" w:line="240" w:lineRule="auto"/>
        <w:rPr>
          <w:rFonts w:ascii="Calibri-Bold" w:hAnsi="Calibri-Bold" w:cs="Calibri-Bold"/>
          <w:b/>
          <w:bCs/>
          <w:sz w:val="20"/>
          <w:szCs w:val="20"/>
        </w:rPr>
      </w:pPr>
    </w:p>
    <w:p w:rsidR="00024FE6" w:rsidRDefault="00024FE6" w:rsidP="007625D4">
      <w:pPr>
        <w:autoSpaceDE w:val="0"/>
        <w:autoSpaceDN w:val="0"/>
        <w:adjustRightInd w:val="0"/>
        <w:spacing w:after="0" w:line="240" w:lineRule="auto"/>
        <w:rPr>
          <w:rFonts w:ascii="Calibri-Bold" w:hAnsi="Calibri-Bold" w:cs="Calibri-Bold"/>
          <w:b/>
          <w:bCs/>
          <w:sz w:val="20"/>
          <w:szCs w:val="20"/>
        </w:rPr>
      </w:pPr>
    </w:p>
    <w:p w:rsidR="00C32A89" w:rsidRDefault="00D62FE6" w:rsidP="007625D4">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noProof/>
          <w:sz w:val="20"/>
          <w:szCs w:val="20"/>
          <w:lang w:eastAsia="tr-TR"/>
        </w:rPr>
        <w:drawing>
          <wp:inline distT="0" distB="0" distL="0" distR="0">
            <wp:extent cx="6480175" cy="2822575"/>
            <wp:effectExtent l="19050" t="0" r="0" b="0"/>
            <wp:docPr id="136" name="Resim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 cstate="print"/>
                    <a:srcRect/>
                    <a:stretch>
                      <a:fillRect/>
                    </a:stretch>
                  </pic:blipFill>
                  <pic:spPr bwMode="auto">
                    <a:xfrm>
                      <a:off x="0" y="0"/>
                      <a:ext cx="6480175" cy="2822575"/>
                    </a:xfrm>
                    <a:prstGeom prst="rect">
                      <a:avLst/>
                    </a:prstGeom>
                    <a:noFill/>
                    <a:ln w="9525">
                      <a:noFill/>
                      <a:miter lim="800000"/>
                      <a:headEnd/>
                      <a:tailEnd/>
                    </a:ln>
                  </pic:spPr>
                </pic:pic>
              </a:graphicData>
            </a:graphic>
          </wp:inline>
        </w:drawing>
      </w:r>
    </w:p>
    <w:p w:rsidR="00AA0230" w:rsidRPr="00AA0230" w:rsidRDefault="00AA0230" w:rsidP="007625D4">
      <w:pPr>
        <w:autoSpaceDE w:val="0"/>
        <w:autoSpaceDN w:val="0"/>
        <w:adjustRightInd w:val="0"/>
        <w:spacing w:after="0" w:line="240" w:lineRule="auto"/>
        <w:rPr>
          <w:rFonts w:ascii="Calibri-Bold" w:hAnsi="Calibri-Bold" w:cs="Calibri-Bold"/>
          <w:b/>
          <w:bCs/>
          <w:sz w:val="20"/>
          <w:szCs w:val="20"/>
        </w:rPr>
      </w:pPr>
    </w:p>
    <w:p w:rsidR="007625D4" w:rsidRDefault="007625D4" w:rsidP="007625D4">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6</w:t>
      </w:r>
      <w:r w:rsidR="00BF39DD">
        <w:rPr>
          <w:rFonts w:ascii="Calibri-Bold" w:hAnsi="Calibri-Bold" w:cs="Calibri-Bold"/>
          <w:b/>
          <w:bCs/>
          <w:sz w:val="38"/>
          <w:szCs w:val="38"/>
        </w:rPr>
        <w:t xml:space="preserve">. </w:t>
      </w:r>
      <w:r>
        <w:rPr>
          <w:rFonts w:ascii="Calibri-Bold" w:hAnsi="Calibri-Bold" w:cs="Calibri-Bold"/>
          <w:b/>
          <w:bCs/>
          <w:sz w:val="38"/>
          <w:szCs w:val="38"/>
        </w:rPr>
        <w:t>Cihazı çalıştırma</w:t>
      </w:r>
    </w:p>
    <w:p w:rsidR="00AA0230" w:rsidRDefault="00AA0230" w:rsidP="00AA0230">
      <w:pPr>
        <w:autoSpaceDE w:val="0"/>
        <w:autoSpaceDN w:val="0"/>
        <w:adjustRightInd w:val="0"/>
        <w:spacing w:after="0" w:line="240" w:lineRule="auto"/>
        <w:rPr>
          <w:rFonts w:ascii="Calibri-Bold" w:hAnsi="Calibri-Bold" w:cs="Calibri-Bold"/>
          <w:b/>
          <w:bCs/>
          <w:sz w:val="20"/>
          <w:szCs w:val="20"/>
        </w:rPr>
      </w:pPr>
    </w:p>
    <w:p w:rsidR="007625D4" w:rsidRPr="00AA0230" w:rsidRDefault="00AA0230" w:rsidP="007625D4">
      <w:pPr>
        <w:autoSpaceDE w:val="0"/>
        <w:autoSpaceDN w:val="0"/>
        <w:adjustRightInd w:val="0"/>
        <w:spacing w:after="0" w:line="240" w:lineRule="auto"/>
        <w:rPr>
          <w:rFonts w:cs="Calibri"/>
        </w:rPr>
      </w:pPr>
      <w:r w:rsidRPr="00AA0230">
        <w:rPr>
          <w:rFonts w:cs="Calibri-Bold"/>
          <w:bCs/>
        </w:rPr>
        <w:t>Cihazın aksesuarı olarak TDH 39 kulaklık cihazın arka paneline takılır.</w:t>
      </w:r>
      <w:r w:rsidRPr="00AA0230">
        <w:rPr>
          <w:rFonts w:cs="Calibri"/>
        </w:rPr>
        <w:t xml:space="preserve"> EA 87, doğrudan elektrik prizine bağlı harici güç desteği ile çalışır. </w:t>
      </w:r>
    </w:p>
    <w:p w:rsidR="007625D4" w:rsidRDefault="007625D4" w:rsidP="007625D4">
      <w:pPr>
        <w:autoSpaceDE w:val="0"/>
        <w:autoSpaceDN w:val="0"/>
        <w:adjustRightInd w:val="0"/>
        <w:spacing w:after="0" w:line="240" w:lineRule="auto"/>
        <w:rPr>
          <w:rFonts w:ascii="Calibri" w:hAnsi="Calibri" w:cs="Calibri"/>
          <w:sz w:val="17"/>
          <w:szCs w:val="17"/>
        </w:rPr>
      </w:pPr>
    </w:p>
    <w:p w:rsidR="007625D4" w:rsidRDefault="00AA0230" w:rsidP="007625D4">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EA 87’yi </w:t>
      </w:r>
      <w:r w:rsidR="007625D4">
        <w:rPr>
          <w:rFonts w:ascii="Calibri-Bold" w:hAnsi="Calibri-Bold" w:cs="Calibri-Bold"/>
          <w:b/>
          <w:bCs/>
          <w:sz w:val="20"/>
          <w:szCs w:val="20"/>
        </w:rPr>
        <w:t>açma</w:t>
      </w:r>
    </w:p>
    <w:p w:rsidR="00AA0230" w:rsidRDefault="00AA0230" w:rsidP="007625D4">
      <w:pPr>
        <w:autoSpaceDE w:val="0"/>
        <w:autoSpaceDN w:val="0"/>
        <w:adjustRightInd w:val="0"/>
        <w:spacing w:after="0" w:line="240" w:lineRule="auto"/>
        <w:rPr>
          <w:rFonts w:ascii="Calibri-Bold" w:hAnsi="Calibri-Bold" w:cs="Calibri-Bold"/>
          <w:b/>
          <w:bCs/>
          <w:sz w:val="20"/>
          <w:szCs w:val="20"/>
        </w:rPr>
      </w:pPr>
    </w:p>
    <w:p w:rsidR="00AA0230" w:rsidRDefault="00AA0230" w:rsidP="007625D4">
      <w:pPr>
        <w:autoSpaceDE w:val="0"/>
        <w:autoSpaceDN w:val="0"/>
        <w:adjustRightInd w:val="0"/>
        <w:spacing w:after="0" w:line="240" w:lineRule="auto"/>
        <w:rPr>
          <w:rFonts w:ascii="Calibri-Bold" w:hAnsi="Calibri-Bold" w:cs="Calibri-Bold"/>
          <w:b/>
          <w:bCs/>
          <w:sz w:val="20"/>
          <w:szCs w:val="20"/>
        </w:rPr>
      </w:pPr>
      <w:proofErr w:type="spellStart"/>
      <w:r w:rsidRPr="00AA0230">
        <w:rPr>
          <w:rFonts w:cs="Calibri-Bold"/>
          <w:bCs/>
        </w:rPr>
        <w:t>Power</w:t>
      </w:r>
      <w:proofErr w:type="spellEnd"/>
      <w:r w:rsidRPr="00AA0230">
        <w:rPr>
          <w:rFonts w:cs="Calibri-Bold"/>
          <w:bCs/>
        </w:rPr>
        <w:t xml:space="preserve"> kablosu elektriğe </w:t>
      </w:r>
      <w:proofErr w:type="gramStart"/>
      <w:r w:rsidRPr="00AA0230">
        <w:rPr>
          <w:rFonts w:cs="Calibri-Bold"/>
          <w:bCs/>
        </w:rPr>
        <w:t>bağlanır.On</w:t>
      </w:r>
      <w:proofErr w:type="gramEnd"/>
      <w:r w:rsidRPr="00AA0230">
        <w:rPr>
          <w:rFonts w:cs="Calibri-Bold"/>
          <w:bCs/>
        </w:rPr>
        <w:t>/</w:t>
      </w:r>
      <w:proofErr w:type="spellStart"/>
      <w:r w:rsidRPr="00AA0230">
        <w:rPr>
          <w:rFonts w:cs="Calibri-Bold"/>
          <w:bCs/>
        </w:rPr>
        <w:t>Off</w:t>
      </w:r>
      <w:proofErr w:type="spellEnd"/>
      <w:r w:rsidRPr="00AA0230">
        <w:rPr>
          <w:rFonts w:cs="Calibri-Bold"/>
          <w:bCs/>
        </w:rPr>
        <w:t xml:space="preserve"> tuşundan cihaz çalıştırılır.</w:t>
      </w:r>
    </w:p>
    <w:p w:rsidR="007625D4" w:rsidRDefault="007625D4" w:rsidP="007625D4">
      <w:pPr>
        <w:autoSpaceDE w:val="0"/>
        <w:autoSpaceDN w:val="0"/>
        <w:adjustRightInd w:val="0"/>
        <w:spacing w:after="0" w:line="240" w:lineRule="auto"/>
        <w:rPr>
          <w:rFonts w:ascii="Calibri-Bold" w:hAnsi="Calibri-Bold" w:cs="Calibri-Bold"/>
          <w:b/>
          <w:bCs/>
          <w:sz w:val="20"/>
          <w:szCs w:val="20"/>
        </w:rPr>
      </w:pPr>
    </w:p>
    <w:tbl>
      <w:tblPr>
        <w:tblStyle w:val="TabloKlavuzu"/>
        <w:tblW w:w="0" w:type="auto"/>
        <w:tblLook w:val="04A0"/>
      </w:tblPr>
      <w:tblGrid>
        <w:gridCol w:w="1010"/>
        <w:gridCol w:w="9383"/>
      </w:tblGrid>
      <w:tr w:rsidR="007625D4" w:rsidTr="007625D4">
        <w:tc>
          <w:tcPr>
            <w:tcW w:w="964" w:type="dxa"/>
          </w:tcPr>
          <w:p w:rsidR="007625D4" w:rsidRDefault="007625D4" w:rsidP="007625D4">
            <w:pPr>
              <w:autoSpaceDE w:val="0"/>
              <w:autoSpaceDN w:val="0"/>
              <w:adjustRightInd w:val="0"/>
              <w:rPr>
                <w:rFonts w:ascii="Calibri" w:hAnsi="Calibri" w:cs="Calibri"/>
                <w:sz w:val="17"/>
                <w:szCs w:val="17"/>
              </w:rPr>
            </w:pPr>
            <w:r>
              <w:rPr>
                <w:rFonts w:ascii="Calibri" w:hAnsi="Calibri" w:cs="Calibri"/>
                <w:noProof/>
                <w:sz w:val="17"/>
                <w:szCs w:val="17"/>
                <w:lang w:eastAsia="tr-TR"/>
              </w:rPr>
              <w:drawing>
                <wp:inline distT="0" distB="0" distL="0" distR="0">
                  <wp:extent cx="485140" cy="445135"/>
                  <wp:effectExtent l="19050" t="0" r="0" b="0"/>
                  <wp:docPr id="2"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r>
              <w:rPr>
                <w:rFonts w:ascii="Calibri" w:hAnsi="Calibri" w:cs="Calibri"/>
                <w:sz w:val="17"/>
                <w:szCs w:val="17"/>
              </w:rPr>
              <w:t xml:space="preserve">    </w:t>
            </w:r>
          </w:p>
          <w:p w:rsidR="007625D4" w:rsidRDefault="007625D4" w:rsidP="007625D4">
            <w:pPr>
              <w:autoSpaceDE w:val="0"/>
              <w:autoSpaceDN w:val="0"/>
              <w:adjustRightInd w:val="0"/>
              <w:rPr>
                <w:rFonts w:ascii="Calibri-Bold" w:hAnsi="Calibri-Bold" w:cs="Calibri-Bold"/>
                <w:b/>
                <w:bCs/>
                <w:sz w:val="20"/>
                <w:szCs w:val="20"/>
              </w:rPr>
            </w:pPr>
          </w:p>
        </w:tc>
        <w:tc>
          <w:tcPr>
            <w:tcW w:w="9383" w:type="dxa"/>
          </w:tcPr>
          <w:p w:rsidR="007625D4" w:rsidRDefault="007625D4" w:rsidP="007625D4">
            <w:pPr>
              <w:autoSpaceDE w:val="0"/>
              <w:autoSpaceDN w:val="0"/>
              <w:adjustRightInd w:val="0"/>
              <w:rPr>
                <w:rFonts w:ascii="Calibri" w:hAnsi="Calibri" w:cs="Calibri"/>
                <w:sz w:val="17"/>
                <w:szCs w:val="17"/>
              </w:rPr>
            </w:pPr>
          </w:p>
          <w:p w:rsidR="007625D4" w:rsidRDefault="007625D4" w:rsidP="007625D4">
            <w:pPr>
              <w:autoSpaceDE w:val="0"/>
              <w:autoSpaceDN w:val="0"/>
              <w:adjustRightInd w:val="0"/>
              <w:rPr>
                <w:rFonts w:ascii="Calibri" w:hAnsi="Calibri" w:cs="Calibri"/>
                <w:sz w:val="17"/>
                <w:szCs w:val="17"/>
              </w:rPr>
            </w:pPr>
          </w:p>
          <w:p w:rsidR="007625D4" w:rsidRDefault="007625D4" w:rsidP="007625D4">
            <w:pPr>
              <w:autoSpaceDE w:val="0"/>
              <w:autoSpaceDN w:val="0"/>
              <w:adjustRightInd w:val="0"/>
              <w:rPr>
                <w:rFonts w:ascii="Calibri-Bold" w:hAnsi="Calibri-Bold" w:cs="Calibri-Bold"/>
                <w:b/>
                <w:bCs/>
                <w:sz w:val="20"/>
                <w:szCs w:val="20"/>
              </w:rPr>
            </w:pPr>
            <w:r>
              <w:rPr>
                <w:rFonts w:ascii="Calibri" w:hAnsi="Calibri" w:cs="Calibri"/>
                <w:sz w:val="17"/>
                <w:szCs w:val="17"/>
              </w:rPr>
              <w:t xml:space="preserve">Yalnızca AURICAL </w:t>
            </w:r>
            <w:proofErr w:type="spellStart"/>
            <w:r>
              <w:rPr>
                <w:rFonts w:ascii="Calibri" w:hAnsi="Calibri" w:cs="Calibri"/>
                <w:sz w:val="17"/>
                <w:szCs w:val="17"/>
              </w:rPr>
              <w:t>Aud</w:t>
            </w:r>
            <w:proofErr w:type="spellEnd"/>
            <w:r>
              <w:rPr>
                <w:rFonts w:ascii="Calibri" w:hAnsi="Calibri" w:cs="Calibri"/>
                <w:sz w:val="17"/>
                <w:szCs w:val="17"/>
              </w:rPr>
              <w:t xml:space="preserve"> Referans Kılavuzu Teknik </w:t>
            </w:r>
            <w:proofErr w:type="spellStart"/>
            <w:r>
              <w:rPr>
                <w:rFonts w:ascii="Calibri" w:hAnsi="Calibri" w:cs="Calibri"/>
                <w:sz w:val="17"/>
                <w:szCs w:val="17"/>
              </w:rPr>
              <w:t>Özellikler'de</w:t>
            </w:r>
            <w:proofErr w:type="spellEnd"/>
            <w:r>
              <w:rPr>
                <w:rFonts w:ascii="Calibri" w:hAnsi="Calibri" w:cs="Calibri"/>
                <w:sz w:val="17"/>
                <w:szCs w:val="17"/>
              </w:rPr>
              <w:t xml:space="preserve"> belirtilen güç kaynağını kullanın.</w:t>
            </w:r>
          </w:p>
        </w:tc>
      </w:tr>
    </w:tbl>
    <w:p w:rsidR="007625D4" w:rsidRDefault="007625D4" w:rsidP="007625D4">
      <w:pPr>
        <w:autoSpaceDE w:val="0"/>
        <w:autoSpaceDN w:val="0"/>
        <w:adjustRightInd w:val="0"/>
        <w:spacing w:after="0" w:line="240" w:lineRule="auto"/>
        <w:rPr>
          <w:rFonts w:ascii="Calibri-Bold" w:hAnsi="Calibri-Bold" w:cs="Calibri-Bold"/>
          <w:b/>
          <w:bCs/>
          <w:sz w:val="20"/>
          <w:szCs w:val="20"/>
        </w:rPr>
      </w:pPr>
    </w:p>
    <w:tbl>
      <w:tblPr>
        <w:tblStyle w:val="TabloKlavuzu"/>
        <w:tblW w:w="0" w:type="auto"/>
        <w:tblLook w:val="04A0"/>
      </w:tblPr>
      <w:tblGrid>
        <w:gridCol w:w="1010"/>
        <w:gridCol w:w="9388"/>
      </w:tblGrid>
      <w:tr w:rsidR="007625D4" w:rsidTr="007625D4">
        <w:tc>
          <w:tcPr>
            <w:tcW w:w="959" w:type="dxa"/>
          </w:tcPr>
          <w:p w:rsidR="007625D4" w:rsidRDefault="007625D4" w:rsidP="007625D4">
            <w:pPr>
              <w:autoSpaceDE w:val="0"/>
              <w:autoSpaceDN w:val="0"/>
              <w:adjustRightInd w:val="0"/>
              <w:rPr>
                <w:rFonts w:ascii="Calibri-Bold" w:hAnsi="Calibri-Bold" w:cs="Calibri-Bold"/>
                <w:b/>
                <w:bCs/>
                <w:sz w:val="20"/>
                <w:szCs w:val="20"/>
              </w:rPr>
            </w:pPr>
            <w:r w:rsidRPr="007625D4">
              <w:rPr>
                <w:rFonts w:ascii="Calibri-Bold" w:hAnsi="Calibri-Bold" w:cs="Calibri-Bold"/>
                <w:b/>
                <w:bCs/>
                <w:noProof/>
                <w:sz w:val="20"/>
                <w:szCs w:val="20"/>
                <w:lang w:eastAsia="tr-TR"/>
              </w:rPr>
              <w:drawing>
                <wp:inline distT="0" distB="0" distL="0" distR="0">
                  <wp:extent cx="485140" cy="445135"/>
                  <wp:effectExtent l="19050" t="0" r="0" b="0"/>
                  <wp:docPr id="3"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9388" w:type="dxa"/>
          </w:tcPr>
          <w:p w:rsidR="007625D4" w:rsidRDefault="007625D4" w:rsidP="007625D4">
            <w:pPr>
              <w:autoSpaceDE w:val="0"/>
              <w:autoSpaceDN w:val="0"/>
              <w:adjustRightInd w:val="0"/>
              <w:rPr>
                <w:rFonts w:ascii="Calibri" w:hAnsi="Calibri" w:cs="Calibri"/>
                <w:sz w:val="17"/>
                <w:szCs w:val="17"/>
              </w:rPr>
            </w:pPr>
            <w:r>
              <w:rPr>
                <w:rFonts w:ascii="Calibri" w:hAnsi="Calibri" w:cs="Calibri"/>
                <w:sz w:val="17"/>
                <w:szCs w:val="17"/>
              </w:rPr>
              <w:t>1. Harici güç kaynağının elektrik prizini doğrudan üç kablolu koruyucu topraklamalı AC prizine takın.</w:t>
            </w:r>
          </w:p>
          <w:p w:rsidR="007625D4" w:rsidRDefault="007625D4" w:rsidP="007625D4">
            <w:pPr>
              <w:autoSpaceDE w:val="0"/>
              <w:autoSpaceDN w:val="0"/>
              <w:adjustRightInd w:val="0"/>
              <w:rPr>
                <w:rFonts w:ascii="Calibri" w:hAnsi="Calibri" w:cs="Calibri"/>
                <w:sz w:val="17"/>
                <w:szCs w:val="17"/>
              </w:rPr>
            </w:pPr>
            <w:r>
              <w:rPr>
                <w:rFonts w:ascii="Calibri" w:hAnsi="Calibri" w:cs="Calibri"/>
                <w:sz w:val="17"/>
                <w:szCs w:val="17"/>
              </w:rPr>
              <w:t>2. Elektrik şebekesini açın.</w:t>
            </w:r>
          </w:p>
          <w:p w:rsidR="007625D4" w:rsidRDefault="007625D4" w:rsidP="007625D4">
            <w:pPr>
              <w:autoSpaceDE w:val="0"/>
              <w:autoSpaceDN w:val="0"/>
              <w:adjustRightInd w:val="0"/>
              <w:rPr>
                <w:rFonts w:ascii="Calibri" w:hAnsi="Calibri" w:cs="Calibri"/>
                <w:sz w:val="17"/>
                <w:szCs w:val="17"/>
              </w:rPr>
            </w:pPr>
            <w:r>
              <w:rPr>
                <w:rFonts w:ascii="Calibri" w:hAnsi="Calibri" w:cs="Calibri"/>
                <w:sz w:val="17"/>
                <w:szCs w:val="17"/>
              </w:rPr>
              <w:t xml:space="preserve">3. AURICAL </w:t>
            </w:r>
            <w:proofErr w:type="spellStart"/>
            <w:r>
              <w:rPr>
                <w:rFonts w:ascii="Calibri" w:hAnsi="Calibri" w:cs="Calibri"/>
                <w:sz w:val="17"/>
                <w:szCs w:val="17"/>
              </w:rPr>
              <w:t>Aud</w:t>
            </w:r>
            <w:proofErr w:type="spellEnd"/>
            <w:r>
              <w:rPr>
                <w:rFonts w:ascii="Calibri" w:hAnsi="Calibri" w:cs="Calibri"/>
                <w:sz w:val="17"/>
                <w:szCs w:val="17"/>
              </w:rPr>
              <w:t xml:space="preserve"> üzerindeki Açma/Kapama göstergesi yeşil yanar.</w:t>
            </w:r>
          </w:p>
          <w:p w:rsidR="007625D4" w:rsidRDefault="007625D4" w:rsidP="007625D4">
            <w:pPr>
              <w:autoSpaceDE w:val="0"/>
              <w:autoSpaceDN w:val="0"/>
              <w:adjustRightInd w:val="0"/>
              <w:rPr>
                <w:rFonts w:ascii="Calibri-Bold" w:hAnsi="Calibri-Bold" w:cs="Calibri-Bold"/>
                <w:b/>
                <w:bCs/>
                <w:sz w:val="20"/>
                <w:szCs w:val="20"/>
              </w:rPr>
            </w:pPr>
          </w:p>
        </w:tc>
      </w:tr>
    </w:tbl>
    <w:p w:rsidR="007625D4" w:rsidRDefault="007625D4" w:rsidP="007625D4">
      <w:pPr>
        <w:autoSpaceDE w:val="0"/>
        <w:autoSpaceDN w:val="0"/>
        <w:adjustRightInd w:val="0"/>
        <w:spacing w:after="0" w:line="240" w:lineRule="auto"/>
        <w:rPr>
          <w:rFonts w:ascii="Calibri-Bold" w:hAnsi="Calibri-Bold" w:cs="Calibri-Bold"/>
          <w:b/>
          <w:bCs/>
          <w:sz w:val="20"/>
          <w:szCs w:val="20"/>
        </w:rPr>
      </w:pPr>
    </w:p>
    <w:p w:rsidR="007625D4" w:rsidRDefault="007625D4" w:rsidP="007625D4">
      <w:pPr>
        <w:autoSpaceDE w:val="0"/>
        <w:autoSpaceDN w:val="0"/>
        <w:adjustRightInd w:val="0"/>
        <w:spacing w:after="0" w:line="240" w:lineRule="auto"/>
        <w:rPr>
          <w:rFonts w:ascii="Calibri" w:hAnsi="Calibri" w:cs="Calibri"/>
          <w:sz w:val="17"/>
          <w:szCs w:val="17"/>
        </w:rPr>
      </w:pPr>
    </w:p>
    <w:p w:rsidR="007625D4" w:rsidRDefault="00AA0230" w:rsidP="007625D4">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EA 87’yi </w:t>
      </w:r>
      <w:r w:rsidR="007625D4">
        <w:rPr>
          <w:rFonts w:ascii="Calibri-Bold" w:hAnsi="Calibri-Bold" w:cs="Calibri-Bold"/>
          <w:b/>
          <w:bCs/>
          <w:sz w:val="20"/>
          <w:szCs w:val="20"/>
        </w:rPr>
        <w:t>kapatma</w:t>
      </w:r>
    </w:p>
    <w:p w:rsidR="007625D4" w:rsidRDefault="007625D4" w:rsidP="007625D4">
      <w:pPr>
        <w:autoSpaceDE w:val="0"/>
        <w:autoSpaceDN w:val="0"/>
        <w:adjustRightInd w:val="0"/>
        <w:spacing w:after="0" w:line="240" w:lineRule="auto"/>
        <w:rPr>
          <w:rFonts w:ascii="Calibri-Bold" w:hAnsi="Calibri-Bold" w:cs="Calibri-Bold"/>
          <w:b/>
          <w:bCs/>
          <w:sz w:val="20"/>
          <w:szCs w:val="20"/>
        </w:rPr>
      </w:pPr>
    </w:p>
    <w:p w:rsidR="007625D4" w:rsidRDefault="00AA0230" w:rsidP="007625D4">
      <w:pPr>
        <w:autoSpaceDE w:val="0"/>
        <w:autoSpaceDN w:val="0"/>
        <w:adjustRightInd w:val="0"/>
        <w:spacing w:after="0" w:line="240" w:lineRule="auto"/>
        <w:rPr>
          <w:rFonts w:ascii="Calibri-Bold" w:hAnsi="Calibri-Bold" w:cs="Calibri-Bold"/>
          <w:b/>
          <w:bCs/>
          <w:sz w:val="38"/>
          <w:szCs w:val="38"/>
        </w:rPr>
      </w:pPr>
      <w:r>
        <w:rPr>
          <w:rFonts w:ascii="Calibri" w:hAnsi="Calibri" w:cs="Calibri"/>
          <w:sz w:val="17"/>
          <w:szCs w:val="17"/>
        </w:rPr>
        <w:t>1</w:t>
      </w:r>
      <w:r w:rsidR="007625D4">
        <w:rPr>
          <w:rFonts w:ascii="Calibri" w:hAnsi="Calibri" w:cs="Calibri"/>
          <w:sz w:val="17"/>
          <w:szCs w:val="17"/>
        </w:rPr>
        <w:t xml:space="preserve">. </w:t>
      </w:r>
      <w:r w:rsidRPr="00AA0230">
        <w:rPr>
          <w:rFonts w:ascii="Calibri-Bold" w:hAnsi="Calibri-Bold" w:cs="Calibri-Bold"/>
          <w:bCs/>
          <w:sz w:val="20"/>
          <w:szCs w:val="20"/>
        </w:rPr>
        <w:t>EA 87’yi</w:t>
      </w:r>
      <w:r>
        <w:rPr>
          <w:rFonts w:ascii="Calibri-Bold" w:hAnsi="Calibri-Bold" w:cs="Calibri-Bold"/>
          <w:b/>
          <w:bCs/>
          <w:sz w:val="20"/>
          <w:szCs w:val="20"/>
        </w:rPr>
        <w:t xml:space="preserve"> </w:t>
      </w:r>
      <w:r w:rsidR="007625D4">
        <w:rPr>
          <w:rFonts w:ascii="Calibri" w:hAnsi="Calibri" w:cs="Calibri"/>
          <w:sz w:val="17"/>
          <w:szCs w:val="17"/>
        </w:rPr>
        <w:t>kapatmak için güç kaynağını şebeke prizinden ayırın.</w:t>
      </w:r>
    </w:p>
    <w:p w:rsidR="00630133" w:rsidRPr="00AD5D26" w:rsidRDefault="00630133" w:rsidP="00A60FCB">
      <w:pPr>
        <w:autoSpaceDE w:val="0"/>
        <w:autoSpaceDN w:val="0"/>
        <w:adjustRightInd w:val="0"/>
        <w:spacing w:after="0" w:line="240" w:lineRule="auto"/>
        <w:rPr>
          <w:rFonts w:ascii="Calibri-Bold" w:hAnsi="Calibri-Bold" w:cs="Calibri-Bold"/>
          <w:b/>
          <w:bCs/>
          <w:sz w:val="16"/>
          <w:szCs w:val="16"/>
        </w:rPr>
      </w:pPr>
    </w:p>
    <w:p w:rsidR="0080339B" w:rsidRDefault="00BF39DD" w:rsidP="00A60FCB">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7</w:t>
      </w:r>
      <w:r w:rsidR="005F3D93">
        <w:rPr>
          <w:rFonts w:ascii="Calibri-Bold" w:hAnsi="Calibri-Bold" w:cs="Calibri-Bold"/>
          <w:b/>
          <w:bCs/>
          <w:sz w:val="38"/>
          <w:szCs w:val="38"/>
        </w:rPr>
        <w:t>. EA 87</w:t>
      </w:r>
      <w:r w:rsidR="0080339B">
        <w:rPr>
          <w:rFonts w:ascii="Calibri-Bold" w:hAnsi="Calibri-Bold" w:cs="Calibri-Bold"/>
          <w:b/>
          <w:bCs/>
          <w:sz w:val="38"/>
          <w:szCs w:val="38"/>
        </w:rPr>
        <w:t xml:space="preserve"> </w:t>
      </w:r>
      <w:r w:rsidR="005F3D93">
        <w:rPr>
          <w:rFonts w:ascii="Calibri-Bold" w:hAnsi="Calibri-Bold" w:cs="Calibri-Bold"/>
          <w:b/>
          <w:bCs/>
          <w:sz w:val="38"/>
          <w:szCs w:val="38"/>
        </w:rPr>
        <w:t>Ön Panelindeki</w:t>
      </w:r>
      <w:r w:rsidR="0080339B">
        <w:rPr>
          <w:rFonts w:ascii="Calibri-Bold" w:hAnsi="Calibri-Bold" w:cs="Calibri-Bold"/>
          <w:b/>
          <w:bCs/>
          <w:sz w:val="38"/>
          <w:szCs w:val="38"/>
        </w:rPr>
        <w:t xml:space="preserve"> </w:t>
      </w:r>
      <w:r w:rsidR="005F3D93">
        <w:rPr>
          <w:rFonts w:ascii="Calibri-Bold" w:hAnsi="Calibri-Bold" w:cs="Calibri-Bold"/>
          <w:b/>
          <w:bCs/>
          <w:sz w:val="38"/>
          <w:szCs w:val="38"/>
        </w:rPr>
        <w:t>Butonların Açıklanması</w:t>
      </w:r>
    </w:p>
    <w:p w:rsidR="007625D4" w:rsidRPr="005C4DA5" w:rsidRDefault="007625D4" w:rsidP="00A60FCB">
      <w:pPr>
        <w:autoSpaceDE w:val="0"/>
        <w:autoSpaceDN w:val="0"/>
        <w:adjustRightInd w:val="0"/>
        <w:spacing w:after="0" w:line="240" w:lineRule="auto"/>
        <w:rPr>
          <w:rFonts w:ascii="Calibri-Bold" w:hAnsi="Calibri-Bold" w:cs="Calibri-Bold"/>
          <w:b/>
          <w:bCs/>
          <w:sz w:val="16"/>
          <w:szCs w:val="16"/>
        </w:rPr>
      </w:pPr>
    </w:p>
    <w:p w:rsidR="007625D4" w:rsidRDefault="005F3D93" w:rsidP="007625D4">
      <w:pPr>
        <w:autoSpaceDE w:val="0"/>
        <w:autoSpaceDN w:val="0"/>
        <w:adjustRightInd w:val="0"/>
        <w:spacing w:after="0" w:line="240" w:lineRule="auto"/>
        <w:rPr>
          <w:rFonts w:ascii="Calibri" w:hAnsi="Calibri" w:cs="Calibri"/>
          <w:sz w:val="17"/>
          <w:szCs w:val="17"/>
        </w:rPr>
      </w:pPr>
      <w:r>
        <w:rPr>
          <w:rFonts w:ascii="Calibri" w:hAnsi="Calibri" w:cs="Calibri"/>
          <w:sz w:val="17"/>
          <w:szCs w:val="17"/>
        </w:rPr>
        <w:t xml:space="preserve">EA 87 ön paneli </w:t>
      </w:r>
      <w:proofErr w:type="gramStart"/>
      <w:r>
        <w:rPr>
          <w:rFonts w:ascii="Calibri" w:hAnsi="Calibri" w:cs="Calibri"/>
          <w:sz w:val="17"/>
          <w:szCs w:val="17"/>
        </w:rPr>
        <w:t xml:space="preserve">üzerindeki </w:t>
      </w:r>
      <w:r w:rsidR="007625D4">
        <w:rPr>
          <w:rFonts w:ascii="Calibri" w:hAnsi="Calibri" w:cs="Calibri"/>
          <w:sz w:val="17"/>
          <w:szCs w:val="17"/>
        </w:rPr>
        <w:t xml:space="preserve"> test</w:t>
      </w:r>
      <w:proofErr w:type="gramEnd"/>
      <w:r w:rsidR="007625D4">
        <w:rPr>
          <w:rFonts w:ascii="Calibri" w:hAnsi="Calibri" w:cs="Calibri"/>
          <w:sz w:val="17"/>
          <w:szCs w:val="17"/>
        </w:rPr>
        <w:t xml:space="preserve"> fonksiyon</w:t>
      </w:r>
      <w:r>
        <w:rPr>
          <w:rFonts w:ascii="Calibri" w:hAnsi="Calibri" w:cs="Calibri"/>
          <w:sz w:val="17"/>
          <w:szCs w:val="17"/>
        </w:rPr>
        <w:t>larının açıklamasıdır.</w:t>
      </w:r>
    </w:p>
    <w:p w:rsidR="00630133" w:rsidRDefault="00630133" w:rsidP="007625D4">
      <w:pPr>
        <w:autoSpaceDE w:val="0"/>
        <w:autoSpaceDN w:val="0"/>
        <w:adjustRightInd w:val="0"/>
        <w:spacing w:after="0" w:line="240" w:lineRule="auto"/>
        <w:rPr>
          <w:rFonts w:ascii="Calibri" w:hAnsi="Calibri" w:cs="Calibri"/>
          <w:sz w:val="17"/>
          <w:szCs w:val="17"/>
        </w:rPr>
      </w:pPr>
      <w:r>
        <w:rPr>
          <w:b/>
          <w:noProof/>
          <w:color w:val="000000"/>
          <w:sz w:val="36"/>
          <w:szCs w:val="36"/>
          <w:lang w:eastAsia="tr-TR"/>
        </w:rPr>
        <w:drawing>
          <wp:inline distT="0" distB="0" distL="0" distR="0">
            <wp:extent cx="2998304" cy="1859879"/>
            <wp:effectExtent l="19050" t="0" r="0" b="0"/>
            <wp:docPr id="123" name="Resim 123" descr="EA-87 İMPEDANS Ö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EA-87 İMPEDANS ÖN"/>
                    <pic:cNvPicPr>
                      <a:picLocks noChangeAspect="1" noChangeArrowheads="1"/>
                    </pic:cNvPicPr>
                  </pic:nvPicPr>
                  <pic:blipFill>
                    <a:blip r:embed="rId15" cstate="print"/>
                    <a:srcRect/>
                    <a:stretch>
                      <a:fillRect/>
                    </a:stretch>
                  </pic:blipFill>
                  <pic:spPr bwMode="auto">
                    <a:xfrm>
                      <a:off x="0" y="0"/>
                      <a:ext cx="2997900" cy="1859628"/>
                    </a:xfrm>
                    <a:prstGeom prst="rect">
                      <a:avLst/>
                    </a:prstGeom>
                    <a:noFill/>
                    <a:ln w="9525">
                      <a:noFill/>
                      <a:miter lim="800000"/>
                      <a:headEnd/>
                      <a:tailEnd/>
                    </a:ln>
                  </pic:spPr>
                </pic:pic>
              </a:graphicData>
            </a:graphic>
          </wp:inline>
        </w:drawing>
      </w:r>
    </w:p>
    <w:p w:rsidR="00630133" w:rsidRDefault="00630133" w:rsidP="007625D4">
      <w:pPr>
        <w:autoSpaceDE w:val="0"/>
        <w:autoSpaceDN w:val="0"/>
        <w:adjustRightInd w:val="0"/>
        <w:spacing w:after="0" w:line="240" w:lineRule="auto"/>
        <w:rPr>
          <w:rFonts w:ascii="Calibri" w:hAnsi="Calibri" w:cs="Calibri"/>
          <w:sz w:val="17"/>
          <w:szCs w:val="17"/>
        </w:rPr>
      </w:pPr>
    </w:p>
    <w:p w:rsidR="007625D4" w:rsidRPr="005C4DA5" w:rsidRDefault="007625D4" w:rsidP="007625D4">
      <w:pPr>
        <w:autoSpaceDE w:val="0"/>
        <w:autoSpaceDN w:val="0"/>
        <w:adjustRightInd w:val="0"/>
        <w:spacing w:after="0" w:line="240" w:lineRule="auto"/>
        <w:rPr>
          <w:rFonts w:ascii="Calibri-Bold" w:hAnsi="Calibri-Bold" w:cs="Calibri-Bold"/>
          <w:b/>
          <w:bCs/>
          <w:sz w:val="16"/>
          <w:szCs w:val="16"/>
        </w:rPr>
      </w:pPr>
    </w:p>
    <w:p w:rsidR="007625D4" w:rsidRDefault="00630133" w:rsidP="007625D4">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 xml:space="preserve">Butonların ayrıntılı tarifleri </w:t>
      </w:r>
      <w:r w:rsidR="005C4DA5">
        <w:rPr>
          <w:rFonts w:ascii="Calibri-Bold" w:hAnsi="Calibri-Bold" w:cs="Calibri-Bold"/>
          <w:b/>
          <w:bCs/>
          <w:sz w:val="20"/>
          <w:szCs w:val="20"/>
        </w:rPr>
        <w:t>tabloda gösterilmiştir.</w:t>
      </w:r>
    </w:p>
    <w:p w:rsidR="0080339B" w:rsidRPr="005C4DA5" w:rsidRDefault="0080339B" w:rsidP="00A60FCB">
      <w:pPr>
        <w:autoSpaceDE w:val="0"/>
        <w:autoSpaceDN w:val="0"/>
        <w:adjustRightInd w:val="0"/>
        <w:spacing w:after="0" w:line="240" w:lineRule="auto"/>
        <w:rPr>
          <w:rFonts w:ascii="Calibri-Bold" w:hAnsi="Calibri-Bold" w:cs="Calibri-Bold"/>
          <w:b/>
          <w:bCs/>
          <w:sz w:val="16"/>
          <w:szCs w:val="16"/>
        </w:rPr>
      </w:pPr>
    </w:p>
    <w:tbl>
      <w:tblPr>
        <w:tblStyle w:val="TabloKlavuzu"/>
        <w:tblW w:w="0" w:type="auto"/>
        <w:tblLook w:val="04A0"/>
      </w:tblPr>
      <w:tblGrid>
        <w:gridCol w:w="2802"/>
        <w:gridCol w:w="2279"/>
        <w:gridCol w:w="5266"/>
      </w:tblGrid>
      <w:tr w:rsidR="007625D4" w:rsidTr="007625D4">
        <w:tc>
          <w:tcPr>
            <w:tcW w:w="2802" w:type="dxa"/>
          </w:tcPr>
          <w:p w:rsidR="007625D4" w:rsidRDefault="007625D4" w:rsidP="0080339B">
            <w:pPr>
              <w:autoSpaceDE w:val="0"/>
              <w:autoSpaceDN w:val="0"/>
              <w:adjustRightInd w:val="0"/>
              <w:jc w:val="center"/>
              <w:rPr>
                <w:rFonts w:ascii="Calibri-Bold" w:hAnsi="Calibri-Bold" w:cs="Calibri-Bold"/>
                <w:b/>
                <w:bCs/>
                <w:sz w:val="38"/>
                <w:szCs w:val="38"/>
              </w:rPr>
            </w:pPr>
            <w:r>
              <w:rPr>
                <w:rFonts w:ascii="Calibri-Bold" w:hAnsi="Calibri-Bold" w:cs="Calibri-Bold"/>
                <w:b/>
                <w:bCs/>
                <w:sz w:val="38"/>
                <w:szCs w:val="38"/>
              </w:rPr>
              <w:t>Özellik</w:t>
            </w:r>
          </w:p>
        </w:tc>
        <w:tc>
          <w:tcPr>
            <w:tcW w:w="2279" w:type="dxa"/>
          </w:tcPr>
          <w:p w:rsidR="007625D4" w:rsidRDefault="007625D4" w:rsidP="00A60FCB">
            <w:pPr>
              <w:autoSpaceDE w:val="0"/>
              <w:autoSpaceDN w:val="0"/>
              <w:adjustRightInd w:val="0"/>
              <w:rPr>
                <w:rFonts w:ascii="Calibri-Bold" w:hAnsi="Calibri-Bold" w:cs="Calibri-Bold"/>
                <w:b/>
                <w:bCs/>
                <w:sz w:val="38"/>
                <w:szCs w:val="38"/>
              </w:rPr>
            </w:pPr>
            <w:r>
              <w:rPr>
                <w:rFonts w:ascii="Calibri-Bold" w:hAnsi="Calibri-Bold" w:cs="Calibri-Bold"/>
                <w:b/>
                <w:bCs/>
                <w:sz w:val="38"/>
                <w:szCs w:val="38"/>
              </w:rPr>
              <w:t>Tuş</w:t>
            </w:r>
          </w:p>
        </w:tc>
        <w:tc>
          <w:tcPr>
            <w:tcW w:w="5266" w:type="dxa"/>
          </w:tcPr>
          <w:p w:rsidR="007625D4" w:rsidRDefault="007625D4" w:rsidP="00A60FCB">
            <w:pPr>
              <w:autoSpaceDE w:val="0"/>
              <w:autoSpaceDN w:val="0"/>
              <w:adjustRightInd w:val="0"/>
              <w:rPr>
                <w:rFonts w:ascii="Calibri-Bold" w:hAnsi="Calibri-Bold" w:cs="Calibri-Bold"/>
                <w:b/>
                <w:bCs/>
                <w:sz w:val="38"/>
                <w:szCs w:val="38"/>
              </w:rPr>
            </w:pPr>
            <w:r>
              <w:rPr>
                <w:rFonts w:ascii="Calibri-Bold" w:hAnsi="Calibri-Bold" w:cs="Calibri-Bold"/>
                <w:b/>
                <w:bCs/>
                <w:sz w:val="38"/>
                <w:szCs w:val="38"/>
              </w:rPr>
              <w:t>Açıklama</w:t>
            </w:r>
          </w:p>
        </w:tc>
      </w:tr>
      <w:tr w:rsidR="007625D4" w:rsidTr="007625D4">
        <w:tc>
          <w:tcPr>
            <w:tcW w:w="2802" w:type="dxa"/>
          </w:tcPr>
          <w:p w:rsidR="00AB6F63" w:rsidRPr="005F3D93" w:rsidRDefault="00AB6F63" w:rsidP="005F3D93">
            <w:pPr>
              <w:autoSpaceDE w:val="0"/>
              <w:autoSpaceDN w:val="0"/>
              <w:adjustRightInd w:val="0"/>
              <w:jc w:val="center"/>
              <w:rPr>
                <w:rFonts w:ascii="Arial" w:hAnsi="Arial" w:cs="Arial"/>
                <w:b/>
                <w:bCs/>
                <w:sz w:val="24"/>
                <w:szCs w:val="24"/>
              </w:rPr>
            </w:pPr>
          </w:p>
          <w:p w:rsidR="007625D4" w:rsidRPr="005F3D93" w:rsidRDefault="00AB6F63" w:rsidP="005F3D93">
            <w:pPr>
              <w:autoSpaceDE w:val="0"/>
              <w:autoSpaceDN w:val="0"/>
              <w:adjustRightInd w:val="0"/>
              <w:jc w:val="center"/>
              <w:rPr>
                <w:rFonts w:ascii="Arial" w:hAnsi="Arial" w:cs="Arial"/>
                <w:b/>
                <w:bCs/>
                <w:sz w:val="24"/>
                <w:szCs w:val="24"/>
              </w:rPr>
            </w:pPr>
            <w:proofErr w:type="spellStart"/>
            <w:r w:rsidRPr="005F3D93">
              <w:rPr>
                <w:rFonts w:ascii="Arial" w:hAnsi="Arial" w:cs="Arial"/>
                <w:b/>
                <w:bCs/>
                <w:sz w:val="24"/>
                <w:szCs w:val="24"/>
              </w:rPr>
              <w:t>Tympano</w:t>
            </w:r>
            <w:proofErr w:type="spellEnd"/>
            <w:r w:rsidRPr="005F3D93">
              <w:rPr>
                <w:rFonts w:ascii="Arial" w:hAnsi="Arial" w:cs="Arial"/>
                <w:b/>
                <w:bCs/>
                <w:sz w:val="24"/>
                <w:szCs w:val="24"/>
              </w:rPr>
              <w:t xml:space="preserve"> Basınç ayarlama Düğmesi</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1875" w:dyaOrig="1350">
                <v:shape id="_x0000_i1026" type="#_x0000_t75" style="width:93.9pt;height:67.6pt" o:ole="">
                  <v:imagedata r:id="rId16" o:title=""/>
                </v:shape>
                <o:OLEObject Type="Embed" ProgID="PBrush" ShapeID="_x0000_i1026" DrawAspect="Content" ObjectID="_1490260922" r:id="rId17"/>
              </w:object>
            </w:r>
          </w:p>
        </w:tc>
        <w:tc>
          <w:tcPr>
            <w:tcW w:w="5266" w:type="dxa"/>
          </w:tcPr>
          <w:p w:rsidR="005F3D93" w:rsidRDefault="005F3D93" w:rsidP="00A60FCB">
            <w:pPr>
              <w:autoSpaceDE w:val="0"/>
              <w:autoSpaceDN w:val="0"/>
              <w:adjustRightInd w:val="0"/>
              <w:rPr>
                <w:rFonts w:cs="Calibri-Bold"/>
                <w:bCs/>
                <w:sz w:val="24"/>
                <w:szCs w:val="24"/>
              </w:rPr>
            </w:pPr>
          </w:p>
          <w:p w:rsidR="007625D4" w:rsidRPr="005F3D93" w:rsidRDefault="00AB6F63" w:rsidP="00A60FCB">
            <w:pPr>
              <w:autoSpaceDE w:val="0"/>
              <w:autoSpaceDN w:val="0"/>
              <w:adjustRightInd w:val="0"/>
              <w:rPr>
                <w:rFonts w:cs="Calibri-Bold"/>
                <w:bCs/>
                <w:sz w:val="24"/>
                <w:szCs w:val="24"/>
              </w:rPr>
            </w:pPr>
            <w:r w:rsidRPr="005F3D93">
              <w:rPr>
                <w:rFonts w:cs="Calibri-Bold"/>
                <w:bCs/>
                <w:sz w:val="24"/>
                <w:szCs w:val="24"/>
              </w:rPr>
              <w:t>+</w:t>
            </w:r>
            <w:proofErr w:type="gramStart"/>
            <w:r w:rsidRPr="005F3D93">
              <w:rPr>
                <w:rFonts w:cs="Calibri-Bold"/>
                <w:bCs/>
                <w:sz w:val="24"/>
                <w:szCs w:val="24"/>
              </w:rPr>
              <w:t>200</w:t>
            </w:r>
            <w:r w:rsidR="005F3D93">
              <w:rPr>
                <w:rFonts w:cs="Calibri-Bold"/>
                <w:bCs/>
                <w:sz w:val="24"/>
                <w:szCs w:val="24"/>
              </w:rPr>
              <w:t xml:space="preserve">  ve</w:t>
            </w:r>
            <w:proofErr w:type="gramEnd"/>
            <w:r w:rsidRPr="005F3D93">
              <w:rPr>
                <w:rFonts w:cs="Calibri-Bold"/>
                <w:bCs/>
                <w:sz w:val="24"/>
                <w:szCs w:val="24"/>
              </w:rPr>
              <w:t xml:space="preserve"> -400 aralığındaki basıncı ayarlama</w:t>
            </w:r>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bCs/>
                <w:sz w:val="24"/>
                <w:szCs w:val="24"/>
              </w:rPr>
            </w:pPr>
            <w:proofErr w:type="spellStart"/>
            <w:r w:rsidRPr="005F3D93">
              <w:rPr>
                <w:rFonts w:ascii="Arial" w:hAnsi="Arial" w:cs="Arial"/>
                <w:b/>
                <w:bCs/>
                <w:sz w:val="24"/>
                <w:szCs w:val="24"/>
              </w:rPr>
              <w:t>Tympanometre</w:t>
            </w:r>
            <w:proofErr w:type="spellEnd"/>
            <w:r w:rsidRPr="005F3D93">
              <w:rPr>
                <w:rFonts w:ascii="Arial" w:hAnsi="Arial" w:cs="Arial"/>
                <w:b/>
                <w:bCs/>
                <w:sz w:val="24"/>
                <w:szCs w:val="24"/>
              </w:rPr>
              <w:t xml:space="preserve"> </w:t>
            </w:r>
            <w:proofErr w:type="spellStart"/>
            <w:r w:rsidRPr="005F3D93">
              <w:rPr>
                <w:rFonts w:ascii="Arial" w:hAnsi="Arial" w:cs="Arial"/>
                <w:b/>
                <w:bCs/>
                <w:sz w:val="24"/>
                <w:szCs w:val="24"/>
              </w:rPr>
              <w:t>Moduna</w:t>
            </w:r>
            <w:proofErr w:type="spellEnd"/>
            <w:r w:rsidRPr="005F3D93">
              <w:rPr>
                <w:rFonts w:ascii="Arial" w:hAnsi="Arial" w:cs="Arial"/>
                <w:b/>
                <w:bCs/>
                <w:sz w:val="24"/>
                <w:szCs w:val="24"/>
              </w:rPr>
              <w:t xml:space="preserve"> geçme</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585" w:dyaOrig="840">
                <v:shape id="_x0000_i1027" type="#_x0000_t75" style="width:29.45pt;height:41.95pt" o:ole="">
                  <v:imagedata r:id="rId18" o:title=""/>
                </v:shape>
                <o:OLEObject Type="Embed" ProgID="PBrush" ShapeID="_x0000_i1027" DrawAspect="Content" ObjectID="_1490260923" r:id="rId19"/>
              </w:object>
            </w:r>
          </w:p>
        </w:tc>
        <w:tc>
          <w:tcPr>
            <w:tcW w:w="5266" w:type="dxa"/>
          </w:tcPr>
          <w:p w:rsidR="007625D4" w:rsidRPr="005F3D93" w:rsidRDefault="003F7A0B" w:rsidP="00A60FCB">
            <w:pPr>
              <w:autoSpaceDE w:val="0"/>
              <w:autoSpaceDN w:val="0"/>
              <w:adjustRightInd w:val="0"/>
              <w:rPr>
                <w:rFonts w:cs="Calibri-Bold"/>
                <w:bCs/>
                <w:sz w:val="24"/>
                <w:szCs w:val="24"/>
              </w:rPr>
            </w:pPr>
            <w:r w:rsidRPr="005F3D93">
              <w:rPr>
                <w:rFonts w:cs="Calibri-Bold"/>
                <w:bCs/>
                <w:sz w:val="24"/>
                <w:szCs w:val="24"/>
              </w:rPr>
              <w:t xml:space="preserve">Kulak basıncını </w:t>
            </w:r>
            <w:proofErr w:type="gramStart"/>
            <w:r w:rsidRPr="005F3D93">
              <w:rPr>
                <w:rFonts w:cs="Calibri-Bold"/>
                <w:bCs/>
                <w:sz w:val="24"/>
                <w:szCs w:val="24"/>
              </w:rPr>
              <w:t>ölçme</w:t>
            </w:r>
            <w:r w:rsidR="005F3D93">
              <w:rPr>
                <w:rFonts w:cs="Calibri-Bold"/>
                <w:bCs/>
                <w:sz w:val="24"/>
                <w:szCs w:val="24"/>
              </w:rPr>
              <w:t>,</w:t>
            </w:r>
            <w:proofErr w:type="spellStart"/>
            <w:r w:rsidR="005F3D93">
              <w:rPr>
                <w:rFonts w:cs="Calibri-Bold"/>
                <w:bCs/>
                <w:sz w:val="24"/>
                <w:szCs w:val="24"/>
              </w:rPr>
              <w:t>Tympanometri</w:t>
            </w:r>
            <w:proofErr w:type="spellEnd"/>
            <w:proofErr w:type="gramEnd"/>
            <w:r w:rsidR="005F3D93">
              <w:rPr>
                <w:rFonts w:cs="Calibri-Bold"/>
                <w:bCs/>
                <w:sz w:val="24"/>
                <w:szCs w:val="24"/>
              </w:rPr>
              <w:t xml:space="preserve"> testine başlama butonu.</w:t>
            </w:r>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bCs/>
                <w:sz w:val="24"/>
                <w:szCs w:val="24"/>
              </w:rPr>
            </w:pPr>
            <w:r w:rsidRPr="005F3D93">
              <w:rPr>
                <w:rFonts w:ascii="Arial" w:hAnsi="Arial" w:cs="Arial"/>
                <w:b/>
                <w:bCs/>
                <w:sz w:val="24"/>
                <w:szCs w:val="24"/>
              </w:rPr>
              <w:t xml:space="preserve">Otomatik / </w:t>
            </w:r>
            <w:proofErr w:type="spellStart"/>
            <w:r w:rsidRPr="005F3D93">
              <w:rPr>
                <w:rFonts w:ascii="Arial" w:hAnsi="Arial" w:cs="Arial"/>
                <w:b/>
                <w:bCs/>
                <w:sz w:val="24"/>
                <w:szCs w:val="24"/>
              </w:rPr>
              <w:t>Manuel</w:t>
            </w:r>
            <w:proofErr w:type="spellEnd"/>
            <w:r w:rsidRPr="005F3D93">
              <w:rPr>
                <w:rFonts w:ascii="Arial" w:hAnsi="Arial" w:cs="Arial"/>
                <w:b/>
                <w:bCs/>
                <w:sz w:val="24"/>
                <w:szCs w:val="24"/>
              </w:rPr>
              <w:t xml:space="preserve"> Düğmesi</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660" w:dyaOrig="765">
                <v:shape id="_x0000_i1028" type="#_x0000_t75" style="width:33.2pt;height:38.2pt" o:ole="">
                  <v:imagedata r:id="rId20" o:title=""/>
                </v:shape>
                <o:OLEObject Type="Embed" ProgID="PBrush" ShapeID="_x0000_i1028" DrawAspect="Content" ObjectID="_1490260924" r:id="rId21"/>
              </w:object>
            </w:r>
          </w:p>
        </w:tc>
        <w:tc>
          <w:tcPr>
            <w:tcW w:w="5266" w:type="dxa"/>
          </w:tcPr>
          <w:p w:rsidR="007625D4" w:rsidRPr="005F3D93" w:rsidRDefault="003F7A0B" w:rsidP="005F3D93">
            <w:pPr>
              <w:autoSpaceDE w:val="0"/>
              <w:autoSpaceDN w:val="0"/>
              <w:adjustRightInd w:val="0"/>
              <w:rPr>
                <w:rFonts w:cs="Calibri-Bold"/>
                <w:bCs/>
                <w:sz w:val="24"/>
                <w:szCs w:val="24"/>
              </w:rPr>
            </w:pPr>
            <w:r w:rsidRPr="005F3D93">
              <w:rPr>
                <w:rFonts w:cs="Calibri-Bold"/>
                <w:bCs/>
                <w:sz w:val="24"/>
                <w:szCs w:val="24"/>
              </w:rPr>
              <w:t xml:space="preserve">Hastanın durumuna göre </w:t>
            </w:r>
            <w:proofErr w:type="spellStart"/>
            <w:r w:rsidRPr="005F3D93">
              <w:rPr>
                <w:rFonts w:cs="Calibri-Bold"/>
                <w:bCs/>
                <w:sz w:val="24"/>
                <w:szCs w:val="24"/>
              </w:rPr>
              <w:t>mod</w:t>
            </w:r>
            <w:proofErr w:type="spellEnd"/>
            <w:r w:rsidRPr="005F3D93">
              <w:rPr>
                <w:rFonts w:cs="Calibri-Bold"/>
                <w:bCs/>
                <w:sz w:val="24"/>
                <w:szCs w:val="24"/>
              </w:rPr>
              <w:t xml:space="preserve"> seçimi (El</w:t>
            </w:r>
            <w:r w:rsidR="005F3D93">
              <w:rPr>
                <w:rFonts w:cs="Calibri-Bold"/>
                <w:bCs/>
                <w:sz w:val="24"/>
                <w:szCs w:val="24"/>
              </w:rPr>
              <w:t xml:space="preserve"> ile veya </w:t>
            </w:r>
            <w:r w:rsidRPr="005F3D93">
              <w:rPr>
                <w:rFonts w:cs="Calibri-Bold"/>
                <w:bCs/>
                <w:sz w:val="24"/>
                <w:szCs w:val="24"/>
              </w:rPr>
              <w:t>Otomatik)</w:t>
            </w:r>
          </w:p>
        </w:tc>
      </w:tr>
      <w:tr w:rsidR="007625D4" w:rsidTr="007625D4">
        <w:tc>
          <w:tcPr>
            <w:tcW w:w="2802" w:type="dxa"/>
          </w:tcPr>
          <w:p w:rsidR="005F3D93" w:rsidRDefault="005F3D93" w:rsidP="005F3D93">
            <w:pPr>
              <w:autoSpaceDE w:val="0"/>
              <w:autoSpaceDN w:val="0"/>
              <w:adjustRightInd w:val="0"/>
              <w:jc w:val="center"/>
              <w:rPr>
                <w:rFonts w:ascii="Arial" w:hAnsi="Arial" w:cs="Arial"/>
                <w:b/>
                <w:bCs/>
                <w:sz w:val="24"/>
                <w:szCs w:val="24"/>
              </w:rPr>
            </w:pPr>
          </w:p>
          <w:p w:rsidR="007625D4" w:rsidRPr="005F3D93" w:rsidRDefault="00AB6F63" w:rsidP="005F3D93">
            <w:pPr>
              <w:autoSpaceDE w:val="0"/>
              <w:autoSpaceDN w:val="0"/>
              <w:adjustRightInd w:val="0"/>
              <w:jc w:val="center"/>
              <w:rPr>
                <w:rFonts w:ascii="Arial" w:hAnsi="Arial" w:cs="Arial"/>
                <w:b/>
                <w:bCs/>
                <w:sz w:val="24"/>
                <w:szCs w:val="24"/>
              </w:rPr>
            </w:pPr>
            <w:r w:rsidRPr="005F3D93">
              <w:rPr>
                <w:rFonts w:ascii="Arial" w:hAnsi="Arial" w:cs="Arial"/>
                <w:b/>
                <w:bCs/>
                <w:sz w:val="24"/>
                <w:szCs w:val="24"/>
              </w:rPr>
              <w:t>Ölçüm İkaz düğmesi</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585" w:dyaOrig="795">
                <v:shape id="_x0000_i1029" type="#_x0000_t75" style="width:29.45pt;height:39.45pt" o:ole="">
                  <v:imagedata r:id="rId22" o:title=""/>
                </v:shape>
                <o:OLEObject Type="Embed" ProgID="PBrush" ShapeID="_x0000_i1029" DrawAspect="Content" ObjectID="_1490260925" r:id="rId23"/>
              </w:object>
            </w:r>
          </w:p>
        </w:tc>
        <w:tc>
          <w:tcPr>
            <w:tcW w:w="5266" w:type="dxa"/>
          </w:tcPr>
          <w:p w:rsidR="007625D4" w:rsidRPr="005F3D93" w:rsidRDefault="003F7A0B" w:rsidP="00A60FCB">
            <w:pPr>
              <w:autoSpaceDE w:val="0"/>
              <w:autoSpaceDN w:val="0"/>
              <w:adjustRightInd w:val="0"/>
              <w:rPr>
                <w:rFonts w:cs="Calibri-Bold"/>
                <w:bCs/>
                <w:sz w:val="24"/>
                <w:szCs w:val="24"/>
              </w:rPr>
            </w:pPr>
            <w:proofErr w:type="spellStart"/>
            <w:r w:rsidRPr="005F3D93">
              <w:rPr>
                <w:rFonts w:cs="Calibri-Bold"/>
                <w:bCs/>
                <w:sz w:val="24"/>
                <w:szCs w:val="24"/>
              </w:rPr>
              <w:t>Tympanometre</w:t>
            </w:r>
            <w:proofErr w:type="spellEnd"/>
            <w:r w:rsidRPr="005F3D93">
              <w:rPr>
                <w:rFonts w:cs="Calibri-Bold"/>
                <w:bCs/>
                <w:sz w:val="24"/>
                <w:szCs w:val="24"/>
              </w:rPr>
              <w:t xml:space="preserve"> basınç hatalarında ikaz</w:t>
            </w:r>
            <w:r w:rsidR="005F3D93">
              <w:rPr>
                <w:rFonts w:cs="Calibri-Bold"/>
                <w:bCs/>
                <w:sz w:val="24"/>
                <w:szCs w:val="24"/>
              </w:rPr>
              <w:t xml:space="preserve"> butonu.(Hatalı ölçümlerde kırmızı ışık yanıp söner)</w:t>
            </w:r>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sz w:val="24"/>
                <w:szCs w:val="24"/>
              </w:rPr>
            </w:pPr>
            <w:r w:rsidRPr="005F3D93">
              <w:rPr>
                <w:rFonts w:ascii="Arial" w:hAnsi="Arial" w:cs="Arial"/>
                <w:b/>
                <w:sz w:val="24"/>
                <w:szCs w:val="24"/>
              </w:rPr>
              <w:t xml:space="preserve">Refleks testi </w:t>
            </w:r>
            <w:proofErr w:type="spellStart"/>
            <w:r w:rsidRPr="005F3D93">
              <w:rPr>
                <w:rFonts w:ascii="Arial" w:hAnsi="Arial" w:cs="Arial"/>
                <w:b/>
                <w:sz w:val="24"/>
                <w:szCs w:val="24"/>
              </w:rPr>
              <w:t>IPSi</w:t>
            </w:r>
            <w:proofErr w:type="spellEnd"/>
            <w:r w:rsidRPr="005F3D93">
              <w:rPr>
                <w:rFonts w:ascii="Arial" w:hAnsi="Arial" w:cs="Arial"/>
                <w:b/>
                <w:sz w:val="24"/>
                <w:szCs w:val="24"/>
              </w:rPr>
              <w:t xml:space="preserve"> /</w:t>
            </w:r>
            <w:proofErr w:type="spellStart"/>
            <w:r w:rsidRPr="005F3D93">
              <w:rPr>
                <w:rFonts w:ascii="Arial" w:hAnsi="Arial" w:cs="Arial"/>
                <w:b/>
                <w:sz w:val="24"/>
                <w:szCs w:val="24"/>
              </w:rPr>
              <w:t>Contra</w:t>
            </w:r>
            <w:proofErr w:type="spellEnd"/>
            <w:r w:rsidRPr="005F3D93">
              <w:rPr>
                <w:rFonts w:ascii="Arial" w:hAnsi="Arial" w:cs="Arial"/>
                <w:b/>
                <w:sz w:val="24"/>
                <w:szCs w:val="24"/>
              </w:rPr>
              <w:t xml:space="preserve"> </w:t>
            </w:r>
            <w:proofErr w:type="spellStart"/>
            <w:r w:rsidRPr="005F3D93">
              <w:rPr>
                <w:rFonts w:ascii="Arial" w:hAnsi="Arial" w:cs="Arial"/>
                <w:b/>
                <w:sz w:val="24"/>
                <w:szCs w:val="24"/>
              </w:rPr>
              <w:t>moduna</w:t>
            </w:r>
            <w:proofErr w:type="spellEnd"/>
            <w:r w:rsidRPr="005F3D93">
              <w:rPr>
                <w:rFonts w:ascii="Arial" w:hAnsi="Arial" w:cs="Arial"/>
                <w:b/>
                <w:sz w:val="24"/>
                <w:szCs w:val="24"/>
              </w:rPr>
              <w:t xml:space="preserve"> geçiyor</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660" w:dyaOrig="810">
                <v:shape id="_x0000_i1030" type="#_x0000_t75" style="width:33.2pt;height:40.7pt" o:ole="">
                  <v:imagedata r:id="rId24" o:title=""/>
                </v:shape>
                <o:OLEObject Type="Embed" ProgID="PBrush" ShapeID="_x0000_i1030" DrawAspect="Content" ObjectID="_1490260926" r:id="rId25"/>
              </w:object>
            </w:r>
          </w:p>
        </w:tc>
        <w:tc>
          <w:tcPr>
            <w:tcW w:w="5266" w:type="dxa"/>
          </w:tcPr>
          <w:p w:rsidR="007625D4" w:rsidRPr="005F3D93" w:rsidRDefault="003F7A0B" w:rsidP="00A60FCB">
            <w:pPr>
              <w:autoSpaceDE w:val="0"/>
              <w:autoSpaceDN w:val="0"/>
              <w:adjustRightInd w:val="0"/>
              <w:rPr>
                <w:rFonts w:cs="Calibri-Bold"/>
                <w:bCs/>
                <w:sz w:val="24"/>
                <w:szCs w:val="24"/>
              </w:rPr>
            </w:pPr>
            <w:proofErr w:type="gramStart"/>
            <w:r w:rsidRPr="005F3D93">
              <w:rPr>
                <w:rFonts w:cs="Calibri-Bold"/>
                <w:bCs/>
                <w:sz w:val="24"/>
                <w:szCs w:val="24"/>
              </w:rPr>
              <w:t>Kulak reflekslerini ölçüm testi.</w:t>
            </w:r>
            <w:proofErr w:type="gramEnd"/>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sz w:val="24"/>
                <w:szCs w:val="24"/>
              </w:rPr>
            </w:pPr>
            <w:r w:rsidRPr="005F3D93">
              <w:rPr>
                <w:rFonts w:ascii="Arial" w:hAnsi="Arial" w:cs="Arial"/>
                <w:b/>
                <w:sz w:val="24"/>
                <w:szCs w:val="24"/>
              </w:rPr>
              <w:t xml:space="preserve">Odyometre Çekim </w:t>
            </w:r>
            <w:proofErr w:type="spellStart"/>
            <w:r w:rsidRPr="005F3D93">
              <w:rPr>
                <w:rFonts w:ascii="Arial" w:hAnsi="Arial" w:cs="Arial"/>
                <w:b/>
                <w:sz w:val="24"/>
                <w:szCs w:val="24"/>
              </w:rPr>
              <w:t>Modu</w:t>
            </w:r>
            <w:proofErr w:type="spellEnd"/>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570" w:dyaOrig="825">
                <v:shape id="_x0000_i1031" type="#_x0000_t75" style="width:28.8pt;height:41.3pt" o:ole="">
                  <v:imagedata r:id="rId26" o:title=""/>
                </v:shape>
                <o:OLEObject Type="Embed" ProgID="PBrush" ShapeID="_x0000_i1031" DrawAspect="Content" ObjectID="_1490260927" r:id="rId27"/>
              </w:object>
            </w:r>
          </w:p>
        </w:tc>
        <w:tc>
          <w:tcPr>
            <w:tcW w:w="5266" w:type="dxa"/>
          </w:tcPr>
          <w:p w:rsidR="007625D4" w:rsidRPr="005F3D93" w:rsidRDefault="005F3D93" w:rsidP="00A60FCB">
            <w:pPr>
              <w:autoSpaceDE w:val="0"/>
              <w:autoSpaceDN w:val="0"/>
              <w:adjustRightInd w:val="0"/>
              <w:rPr>
                <w:rFonts w:cs="Calibri-Bold"/>
                <w:bCs/>
                <w:sz w:val="24"/>
                <w:szCs w:val="24"/>
              </w:rPr>
            </w:pPr>
            <w:r>
              <w:rPr>
                <w:rFonts w:cs="Calibri-Bold"/>
                <w:bCs/>
                <w:sz w:val="24"/>
                <w:szCs w:val="24"/>
              </w:rPr>
              <w:t>Saf ses Odyometre Testi başlama butonu.</w:t>
            </w:r>
            <w:r w:rsidR="00AB6F63" w:rsidRPr="005F3D93">
              <w:rPr>
                <w:rFonts w:cs="Calibri-Bold"/>
                <w:bCs/>
                <w:sz w:val="24"/>
                <w:szCs w:val="24"/>
              </w:rPr>
              <w:t xml:space="preserve">125 </w:t>
            </w:r>
            <w:proofErr w:type="spellStart"/>
            <w:r w:rsidR="00AB6F63" w:rsidRPr="005F3D93">
              <w:rPr>
                <w:rFonts w:cs="Calibri-Bold"/>
                <w:bCs/>
                <w:sz w:val="24"/>
                <w:szCs w:val="24"/>
              </w:rPr>
              <w:t>hz</w:t>
            </w:r>
            <w:proofErr w:type="spellEnd"/>
            <w:r w:rsidR="00AB6F63" w:rsidRPr="005F3D93">
              <w:rPr>
                <w:rFonts w:cs="Calibri-Bold"/>
                <w:bCs/>
                <w:sz w:val="24"/>
                <w:szCs w:val="24"/>
              </w:rPr>
              <w:t>-800</w:t>
            </w:r>
            <w:r>
              <w:rPr>
                <w:rFonts w:cs="Calibri-Bold"/>
                <w:bCs/>
                <w:sz w:val="24"/>
                <w:szCs w:val="24"/>
              </w:rPr>
              <w:t>0</w:t>
            </w:r>
            <w:r w:rsidR="00AB6F63" w:rsidRPr="005F3D93">
              <w:rPr>
                <w:rFonts w:cs="Calibri-Bold"/>
                <w:bCs/>
                <w:sz w:val="24"/>
                <w:szCs w:val="24"/>
              </w:rPr>
              <w:t xml:space="preserve"> Hz</w:t>
            </w:r>
            <w:r>
              <w:rPr>
                <w:rFonts w:cs="Calibri-Bold"/>
                <w:bCs/>
                <w:sz w:val="24"/>
                <w:szCs w:val="24"/>
              </w:rPr>
              <w:t xml:space="preserve"> aralığında işitme testi.</w:t>
            </w:r>
          </w:p>
        </w:tc>
      </w:tr>
      <w:tr w:rsidR="007625D4" w:rsidTr="007625D4">
        <w:tc>
          <w:tcPr>
            <w:tcW w:w="2802" w:type="dxa"/>
          </w:tcPr>
          <w:p w:rsidR="007625D4" w:rsidRPr="005F3D93" w:rsidRDefault="007625D4" w:rsidP="005F3D93">
            <w:pPr>
              <w:autoSpaceDE w:val="0"/>
              <w:autoSpaceDN w:val="0"/>
              <w:adjustRightInd w:val="0"/>
              <w:jc w:val="center"/>
              <w:rPr>
                <w:rFonts w:ascii="Arial" w:hAnsi="Arial" w:cs="Arial"/>
                <w:b/>
                <w:bCs/>
                <w:sz w:val="24"/>
                <w:szCs w:val="24"/>
              </w:rPr>
            </w:pPr>
            <w:r w:rsidRPr="005F3D93">
              <w:rPr>
                <w:rFonts w:ascii="Arial" w:hAnsi="Arial" w:cs="Arial"/>
                <w:b/>
                <w:bCs/>
                <w:sz w:val="24"/>
                <w:szCs w:val="24"/>
              </w:rPr>
              <w:t xml:space="preserve">Standard / </w:t>
            </w:r>
            <w:proofErr w:type="spellStart"/>
            <w:r w:rsidRPr="005F3D93">
              <w:rPr>
                <w:rFonts w:ascii="Arial" w:hAnsi="Arial" w:cs="Arial"/>
                <w:b/>
                <w:bCs/>
                <w:sz w:val="24"/>
                <w:szCs w:val="24"/>
              </w:rPr>
              <w:t>All</w:t>
            </w:r>
            <w:proofErr w:type="spellEnd"/>
            <w:r w:rsidRPr="005F3D93">
              <w:rPr>
                <w:rFonts w:ascii="Arial" w:hAnsi="Arial" w:cs="Arial"/>
                <w:b/>
                <w:bCs/>
                <w:sz w:val="24"/>
                <w:szCs w:val="24"/>
              </w:rPr>
              <w:t xml:space="preserve"> / </w:t>
            </w:r>
            <w:proofErr w:type="spellStart"/>
            <w:r w:rsidRPr="005F3D93">
              <w:rPr>
                <w:rFonts w:ascii="Arial" w:hAnsi="Arial" w:cs="Arial"/>
                <w:b/>
                <w:bCs/>
                <w:sz w:val="24"/>
                <w:szCs w:val="24"/>
              </w:rPr>
              <w:t>High</w:t>
            </w:r>
            <w:proofErr w:type="spellEnd"/>
          </w:p>
          <w:p w:rsidR="007625D4" w:rsidRPr="005F3D93" w:rsidRDefault="007625D4" w:rsidP="005F3D93">
            <w:pPr>
              <w:autoSpaceDE w:val="0"/>
              <w:autoSpaceDN w:val="0"/>
              <w:adjustRightInd w:val="0"/>
              <w:jc w:val="center"/>
              <w:rPr>
                <w:rFonts w:ascii="Arial" w:hAnsi="Arial" w:cs="Arial"/>
                <w:b/>
                <w:bCs/>
                <w:sz w:val="24"/>
                <w:szCs w:val="24"/>
              </w:rPr>
            </w:pPr>
            <w:proofErr w:type="spellStart"/>
            <w:r w:rsidRPr="005F3D93">
              <w:rPr>
                <w:rFonts w:ascii="Arial" w:hAnsi="Arial" w:cs="Arial"/>
                <w:b/>
                <w:bCs/>
                <w:sz w:val="24"/>
                <w:szCs w:val="24"/>
              </w:rPr>
              <w:t>frequencies</w:t>
            </w:r>
            <w:proofErr w:type="spellEnd"/>
            <w:r w:rsidRPr="005F3D93">
              <w:rPr>
                <w:rFonts w:ascii="Arial" w:hAnsi="Arial" w:cs="Arial"/>
                <w:b/>
                <w:bCs/>
                <w:sz w:val="24"/>
                <w:szCs w:val="24"/>
              </w:rPr>
              <w:t xml:space="preserve"> </w:t>
            </w:r>
            <w:proofErr w:type="gramStart"/>
            <w:r w:rsidRPr="005F3D93">
              <w:rPr>
                <w:rFonts w:ascii="Arial" w:hAnsi="Arial" w:cs="Arial"/>
                <w:b/>
                <w:bCs/>
                <w:sz w:val="24"/>
                <w:szCs w:val="24"/>
              </w:rPr>
              <w:t>(</w:t>
            </w:r>
            <w:proofErr w:type="gramEnd"/>
            <w:r w:rsidRPr="005F3D93">
              <w:rPr>
                <w:rFonts w:ascii="Arial" w:hAnsi="Arial" w:cs="Arial"/>
                <w:b/>
                <w:bCs/>
                <w:sz w:val="24"/>
                <w:szCs w:val="24"/>
              </w:rPr>
              <w:t>Standart</w:t>
            </w:r>
          </w:p>
          <w:p w:rsidR="007625D4" w:rsidRPr="005F3D93" w:rsidRDefault="007625D4" w:rsidP="005F3D93">
            <w:pPr>
              <w:autoSpaceDE w:val="0"/>
              <w:autoSpaceDN w:val="0"/>
              <w:adjustRightInd w:val="0"/>
              <w:jc w:val="center"/>
              <w:rPr>
                <w:rFonts w:ascii="Arial" w:hAnsi="Arial" w:cs="Arial"/>
                <w:b/>
                <w:bCs/>
                <w:sz w:val="24"/>
                <w:szCs w:val="24"/>
              </w:rPr>
            </w:pPr>
            <w:r w:rsidRPr="005F3D93">
              <w:rPr>
                <w:rFonts w:ascii="Arial" w:hAnsi="Arial" w:cs="Arial"/>
                <w:b/>
                <w:bCs/>
                <w:sz w:val="24"/>
                <w:szCs w:val="24"/>
              </w:rPr>
              <w:t>/ Tüm / Yüksek</w:t>
            </w:r>
          </w:p>
          <w:p w:rsidR="007625D4" w:rsidRPr="005F3D93" w:rsidRDefault="007625D4" w:rsidP="005F3D93">
            <w:pPr>
              <w:autoSpaceDE w:val="0"/>
              <w:autoSpaceDN w:val="0"/>
              <w:adjustRightInd w:val="0"/>
              <w:jc w:val="center"/>
              <w:rPr>
                <w:rFonts w:ascii="Arial" w:hAnsi="Arial" w:cs="Arial"/>
                <w:b/>
                <w:sz w:val="24"/>
                <w:szCs w:val="24"/>
              </w:rPr>
            </w:pPr>
            <w:proofErr w:type="gramStart"/>
            <w:r w:rsidRPr="005F3D93">
              <w:rPr>
                <w:rFonts w:ascii="Arial" w:hAnsi="Arial" w:cs="Arial"/>
                <w:b/>
                <w:bCs/>
                <w:sz w:val="24"/>
                <w:szCs w:val="24"/>
              </w:rPr>
              <w:t>frekanslar</w:t>
            </w:r>
            <w:proofErr w:type="gramEnd"/>
            <w:r w:rsidRPr="005F3D93">
              <w:rPr>
                <w:rFonts w:ascii="Arial" w:hAnsi="Arial" w:cs="Arial"/>
                <w:b/>
                <w:bCs/>
                <w:sz w:val="24"/>
                <w:szCs w:val="24"/>
              </w:rPr>
              <w:t>)</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1035" w:dyaOrig="720">
                <v:shape id="_x0000_i1032" type="#_x0000_t75" style="width:51.95pt;height:36.3pt" o:ole="">
                  <v:imagedata r:id="rId28" o:title=""/>
                </v:shape>
                <o:OLEObject Type="Embed" ProgID="PBrush" ShapeID="_x0000_i1032" DrawAspect="Content" ObjectID="_1490260928" r:id="rId29"/>
              </w:object>
            </w:r>
          </w:p>
        </w:tc>
        <w:tc>
          <w:tcPr>
            <w:tcW w:w="5266" w:type="dxa"/>
          </w:tcPr>
          <w:p w:rsidR="007625D4" w:rsidRPr="005F3D93" w:rsidRDefault="005F3D93" w:rsidP="005F3D93">
            <w:pPr>
              <w:autoSpaceDE w:val="0"/>
              <w:autoSpaceDN w:val="0"/>
              <w:adjustRightInd w:val="0"/>
              <w:rPr>
                <w:rFonts w:cs="Calibri-Bold"/>
                <w:bCs/>
                <w:sz w:val="24"/>
                <w:szCs w:val="24"/>
              </w:rPr>
            </w:pPr>
            <w:r>
              <w:rPr>
                <w:rFonts w:cs="Calibri-Bold"/>
                <w:bCs/>
                <w:sz w:val="24"/>
                <w:szCs w:val="24"/>
              </w:rPr>
              <w:t xml:space="preserve">Standart frekanslar </w:t>
            </w:r>
            <w:r w:rsidR="007625D4" w:rsidRPr="005F3D93">
              <w:rPr>
                <w:rFonts w:cs="Calibri"/>
                <w:sz w:val="24"/>
                <w:szCs w:val="24"/>
              </w:rPr>
              <w:t xml:space="preserve">125 ila 8000 Hz arasındaki </w:t>
            </w:r>
            <w:r>
              <w:rPr>
                <w:rFonts w:cs="Calibri"/>
                <w:sz w:val="24"/>
                <w:szCs w:val="24"/>
              </w:rPr>
              <w:t>frekansların arttırılması ve azaltılması.</w:t>
            </w:r>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sz w:val="24"/>
                <w:szCs w:val="24"/>
              </w:rPr>
            </w:pPr>
            <w:proofErr w:type="spellStart"/>
            <w:r w:rsidRPr="005F3D93">
              <w:rPr>
                <w:rFonts w:ascii="Arial" w:hAnsi="Arial" w:cs="Arial"/>
                <w:b/>
                <w:sz w:val="24"/>
                <w:szCs w:val="24"/>
              </w:rPr>
              <w:t>Odyo</w:t>
            </w:r>
            <w:proofErr w:type="spellEnd"/>
            <w:r w:rsidRPr="005F3D93">
              <w:rPr>
                <w:rFonts w:ascii="Arial" w:hAnsi="Arial" w:cs="Arial"/>
                <w:b/>
                <w:sz w:val="24"/>
                <w:szCs w:val="24"/>
              </w:rPr>
              <w:t xml:space="preserve"> / Refleks testlerinde </w:t>
            </w:r>
            <w:proofErr w:type="spellStart"/>
            <w:r w:rsidRPr="005F3D93">
              <w:rPr>
                <w:rFonts w:ascii="Arial" w:hAnsi="Arial" w:cs="Arial"/>
                <w:b/>
                <w:sz w:val="24"/>
                <w:szCs w:val="24"/>
              </w:rPr>
              <w:t>dB</w:t>
            </w:r>
            <w:proofErr w:type="spellEnd"/>
            <w:r w:rsidRPr="005F3D93">
              <w:rPr>
                <w:rFonts w:ascii="Arial" w:hAnsi="Arial" w:cs="Arial"/>
                <w:b/>
                <w:sz w:val="24"/>
                <w:szCs w:val="24"/>
              </w:rPr>
              <w:t xml:space="preserve"> arttırma azaltma tuşu</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1080" w:dyaOrig="675">
                <v:shape id="_x0000_i1033" type="#_x0000_t75" style="width:53.85pt;height:33.8pt" o:ole="">
                  <v:imagedata r:id="rId30" o:title=""/>
                </v:shape>
                <o:OLEObject Type="Embed" ProgID="PBrush" ShapeID="_x0000_i1033" DrawAspect="Content" ObjectID="_1490260929" r:id="rId31"/>
              </w:object>
            </w:r>
          </w:p>
        </w:tc>
        <w:tc>
          <w:tcPr>
            <w:tcW w:w="5266" w:type="dxa"/>
          </w:tcPr>
          <w:p w:rsidR="007625D4" w:rsidRPr="005F3D93" w:rsidRDefault="005F3D93" w:rsidP="007625D4">
            <w:pPr>
              <w:autoSpaceDE w:val="0"/>
              <w:autoSpaceDN w:val="0"/>
              <w:adjustRightInd w:val="0"/>
              <w:rPr>
                <w:rFonts w:cs="Calibri-Bold"/>
                <w:bCs/>
                <w:sz w:val="24"/>
                <w:szCs w:val="24"/>
              </w:rPr>
            </w:pPr>
            <w:proofErr w:type="spellStart"/>
            <w:r>
              <w:rPr>
                <w:rFonts w:cs="Calibri-Bold"/>
                <w:bCs/>
                <w:sz w:val="24"/>
                <w:szCs w:val="24"/>
              </w:rPr>
              <w:t>dB</w:t>
            </w:r>
            <w:proofErr w:type="spellEnd"/>
            <w:r>
              <w:rPr>
                <w:rFonts w:cs="Calibri-Bold"/>
                <w:bCs/>
                <w:sz w:val="24"/>
                <w:szCs w:val="24"/>
              </w:rPr>
              <w:t xml:space="preserve"> olarak seslerin arttırılması ve azaltılması.</w:t>
            </w:r>
          </w:p>
        </w:tc>
      </w:tr>
      <w:tr w:rsidR="007625D4" w:rsidTr="007625D4">
        <w:tc>
          <w:tcPr>
            <w:tcW w:w="2802" w:type="dxa"/>
          </w:tcPr>
          <w:p w:rsidR="007625D4" w:rsidRPr="005F3D93" w:rsidRDefault="00AB6F63" w:rsidP="005F3D93">
            <w:pPr>
              <w:autoSpaceDE w:val="0"/>
              <w:autoSpaceDN w:val="0"/>
              <w:adjustRightInd w:val="0"/>
              <w:jc w:val="center"/>
              <w:rPr>
                <w:rFonts w:ascii="Arial" w:hAnsi="Arial" w:cs="Arial"/>
                <w:b/>
                <w:sz w:val="24"/>
                <w:szCs w:val="24"/>
              </w:rPr>
            </w:pPr>
            <w:proofErr w:type="spellStart"/>
            <w:r w:rsidRPr="005F3D93">
              <w:rPr>
                <w:rFonts w:ascii="Arial" w:hAnsi="Arial" w:cs="Arial"/>
                <w:b/>
                <w:sz w:val="24"/>
                <w:szCs w:val="24"/>
              </w:rPr>
              <w:t>Odyo</w:t>
            </w:r>
            <w:proofErr w:type="spellEnd"/>
            <w:r w:rsidRPr="005F3D93">
              <w:rPr>
                <w:rFonts w:ascii="Arial" w:hAnsi="Arial" w:cs="Arial"/>
                <w:b/>
                <w:sz w:val="24"/>
                <w:szCs w:val="24"/>
              </w:rPr>
              <w:t xml:space="preserve"> / Refleks testlerinde kulağa sinyal gönderme tuşu dokunmatik</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975" w:dyaOrig="1020">
                <v:shape id="_x0000_i1034" type="#_x0000_t75" style="width:48.85pt;height:50.7pt" o:ole="">
                  <v:imagedata r:id="rId32" o:title=""/>
                </v:shape>
                <o:OLEObject Type="Embed" ProgID="PBrush" ShapeID="_x0000_i1034" DrawAspect="Content" ObjectID="_1490260930" r:id="rId33"/>
              </w:object>
            </w:r>
          </w:p>
        </w:tc>
        <w:tc>
          <w:tcPr>
            <w:tcW w:w="5266" w:type="dxa"/>
          </w:tcPr>
          <w:p w:rsidR="007625D4" w:rsidRPr="005F3D93" w:rsidRDefault="003F7A0B" w:rsidP="00A60FCB">
            <w:pPr>
              <w:autoSpaceDE w:val="0"/>
              <w:autoSpaceDN w:val="0"/>
              <w:adjustRightInd w:val="0"/>
              <w:rPr>
                <w:rFonts w:cs="Calibri-Bold"/>
                <w:bCs/>
                <w:sz w:val="24"/>
                <w:szCs w:val="24"/>
              </w:rPr>
            </w:pPr>
            <w:r w:rsidRPr="005F3D93">
              <w:rPr>
                <w:rFonts w:cs="Calibri-Bold"/>
                <w:bCs/>
                <w:sz w:val="24"/>
                <w:szCs w:val="24"/>
              </w:rPr>
              <w:t xml:space="preserve">Operatör aracılığıyla </w:t>
            </w:r>
            <w:r w:rsidR="005F3D93">
              <w:rPr>
                <w:rFonts w:cs="Calibri-Bold"/>
                <w:bCs/>
                <w:sz w:val="24"/>
                <w:szCs w:val="24"/>
              </w:rPr>
              <w:t xml:space="preserve">dokunmatik olarak </w:t>
            </w:r>
            <w:r w:rsidRPr="005F3D93">
              <w:rPr>
                <w:rFonts w:cs="Calibri-Bold"/>
                <w:bCs/>
                <w:sz w:val="24"/>
                <w:szCs w:val="24"/>
              </w:rPr>
              <w:t>hastaya sinyal gönderme butonu</w:t>
            </w:r>
            <w:r w:rsidR="005F3D93">
              <w:rPr>
                <w:rFonts w:cs="Calibri-Bold"/>
                <w:bCs/>
                <w:sz w:val="24"/>
                <w:szCs w:val="24"/>
              </w:rPr>
              <w:t>.</w:t>
            </w:r>
          </w:p>
        </w:tc>
      </w:tr>
      <w:tr w:rsidR="007625D4" w:rsidTr="007625D4">
        <w:tc>
          <w:tcPr>
            <w:tcW w:w="2802" w:type="dxa"/>
          </w:tcPr>
          <w:p w:rsidR="005F3D93" w:rsidRDefault="005F3D93" w:rsidP="005F3D93">
            <w:pPr>
              <w:autoSpaceDE w:val="0"/>
              <w:autoSpaceDN w:val="0"/>
              <w:adjustRightInd w:val="0"/>
              <w:jc w:val="center"/>
              <w:rPr>
                <w:rFonts w:ascii="Arial" w:hAnsi="Arial" w:cs="Arial"/>
                <w:b/>
                <w:sz w:val="24"/>
                <w:szCs w:val="24"/>
              </w:rPr>
            </w:pPr>
          </w:p>
          <w:p w:rsidR="007625D4" w:rsidRPr="005F3D93" w:rsidRDefault="003F7A0B" w:rsidP="005F3D93">
            <w:pPr>
              <w:autoSpaceDE w:val="0"/>
              <w:autoSpaceDN w:val="0"/>
              <w:adjustRightInd w:val="0"/>
              <w:jc w:val="center"/>
              <w:rPr>
                <w:rFonts w:ascii="Arial" w:hAnsi="Arial" w:cs="Arial"/>
                <w:b/>
                <w:sz w:val="24"/>
                <w:szCs w:val="24"/>
              </w:rPr>
            </w:pPr>
            <w:r w:rsidRPr="005F3D93">
              <w:rPr>
                <w:rFonts w:ascii="Arial" w:hAnsi="Arial" w:cs="Arial"/>
                <w:b/>
                <w:sz w:val="24"/>
                <w:szCs w:val="24"/>
              </w:rPr>
              <w:t>Printer Ayarları</w:t>
            </w:r>
          </w:p>
        </w:tc>
        <w:tc>
          <w:tcPr>
            <w:tcW w:w="2279" w:type="dxa"/>
          </w:tcPr>
          <w:p w:rsidR="007625D4" w:rsidRDefault="007625D4" w:rsidP="007625D4">
            <w:pPr>
              <w:autoSpaceDE w:val="0"/>
              <w:autoSpaceDN w:val="0"/>
              <w:adjustRightInd w:val="0"/>
              <w:jc w:val="center"/>
              <w:rPr>
                <w:rFonts w:ascii="Calibri-Bold" w:hAnsi="Calibri-Bold" w:cs="Calibri-Bold"/>
                <w:b/>
                <w:bCs/>
                <w:sz w:val="38"/>
                <w:szCs w:val="38"/>
              </w:rPr>
            </w:pPr>
            <w:r>
              <w:object w:dxaOrig="1875" w:dyaOrig="825">
                <v:shape id="_x0000_i1035" type="#_x0000_t75" style="width:93.9pt;height:41.3pt" o:ole="">
                  <v:imagedata r:id="rId34" o:title=""/>
                </v:shape>
                <o:OLEObject Type="Embed" ProgID="PBrush" ShapeID="_x0000_i1035" DrawAspect="Content" ObjectID="_1490260931" r:id="rId35"/>
              </w:object>
            </w:r>
          </w:p>
        </w:tc>
        <w:tc>
          <w:tcPr>
            <w:tcW w:w="5266" w:type="dxa"/>
          </w:tcPr>
          <w:p w:rsidR="003F7A0B" w:rsidRPr="005F3D93" w:rsidRDefault="003F7A0B" w:rsidP="00A60FCB">
            <w:pPr>
              <w:autoSpaceDE w:val="0"/>
              <w:autoSpaceDN w:val="0"/>
              <w:adjustRightInd w:val="0"/>
              <w:rPr>
                <w:rFonts w:cs="Calibri-Bold"/>
                <w:bCs/>
                <w:sz w:val="24"/>
                <w:szCs w:val="24"/>
              </w:rPr>
            </w:pPr>
            <w:proofErr w:type="spellStart"/>
            <w:proofErr w:type="gramStart"/>
            <w:r w:rsidRPr="005F3D93">
              <w:rPr>
                <w:rFonts w:cs="Calibri-Bold"/>
                <w:bCs/>
                <w:sz w:val="24"/>
                <w:szCs w:val="24"/>
              </w:rPr>
              <w:t>Fedd</w:t>
            </w:r>
            <w:proofErr w:type="spellEnd"/>
            <w:r w:rsidRPr="005F3D93">
              <w:rPr>
                <w:rFonts w:cs="Calibri-Bold"/>
                <w:bCs/>
                <w:sz w:val="24"/>
                <w:szCs w:val="24"/>
              </w:rPr>
              <w:t xml:space="preserve"> :Boş</w:t>
            </w:r>
            <w:proofErr w:type="gramEnd"/>
            <w:r w:rsidRPr="005F3D93">
              <w:rPr>
                <w:rFonts w:cs="Calibri-Bold"/>
                <w:bCs/>
                <w:sz w:val="24"/>
                <w:szCs w:val="24"/>
              </w:rPr>
              <w:t xml:space="preserve"> kağıt çıkarma</w:t>
            </w:r>
            <w:r w:rsidR="005F3D93">
              <w:rPr>
                <w:rFonts w:cs="Calibri-Bold"/>
                <w:bCs/>
                <w:sz w:val="24"/>
                <w:szCs w:val="24"/>
              </w:rPr>
              <w:t xml:space="preserve">, </w:t>
            </w:r>
            <w:proofErr w:type="spellStart"/>
            <w:r w:rsidRPr="005F3D93">
              <w:rPr>
                <w:rFonts w:cs="Calibri-Bold"/>
                <w:bCs/>
                <w:sz w:val="24"/>
                <w:szCs w:val="24"/>
              </w:rPr>
              <w:t>Error</w:t>
            </w:r>
            <w:proofErr w:type="spellEnd"/>
            <w:r w:rsidRPr="005F3D93">
              <w:rPr>
                <w:rFonts w:cs="Calibri-Bold"/>
                <w:bCs/>
                <w:sz w:val="24"/>
                <w:szCs w:val="24"/>
              </w:rPr>
              <w:t xml:space="preserve"> : Hata</w:t>
            </w:r>
          </w:p>
          <w:p w:rsidR="003F7A0B" w:rsidRPr="005F3D93" w:rsidRDefault="003F7A0B" w:rsidP="00A60FCB">
            <w:pPr>
              <w:autoSpaceDE w:val="0"/>
              <w:autoSpaceDN w:val="0"/>
              <w:adjustRightInd w:val="0"/>
              <w:rPr>
                <w:rFonts w:cs="Calibri-Bold"/>
                <w:bCs/>
                <w:sz w:val="24"/>
                <w:szCs w:val="24"/>
              </w:rPr>
            </w:pPr>
            <w:proofErr w:type="spellStart"/>
            <w:proofErr w:type="gramStart"/>
            <w:r w:rsidRPr="005F3D93">
              <w:rPr>
                <w:rFonts w:cs="Calibri-Bold"/>
                <w:bCs/>
                <w:sz w:val="24"/>
                <w:szCs w:val="24"/>
              </w:rPr>
              <w:t>Power</w:t>
            </w:r>
            <w:proofErr w:type="spellEnd"/>
            <w:r w:rsidRPr="005F3D93">
              <w:rPr>
                <w:rFonts w:cs="Calibri-Bold"/>
                <w:bCs/>
                <w:sz w:val="24"/>
                <w:szCs w:val="24"/>
              </w:rPr>
              <w:t>:Açık</w:t>
            </w:r>
            <w:proofErr w:type="gramEnd"/>
            <w:r w:rsidRPr="005F3D93">
              <w:rPr>
                <w:rFonts w:cs="Calibri-Bold"/>
                <w:bCs/>
                <w:sz w:val="24"/>
                <w:szCs w:val="24"/>
              </w:rPr>
              <w:t xml:space="preserve"> konumda</w:t>
            </w:r>
          </w:p>
        </w:tc>
      </w:tr>
    </w:tbl>
    <w:p w:rsidR="0080339B" w:rsidRDefault="0080339B" w:rsidP="00A60FCB">
      <w:pPr>
        <w:autoSpaceDE w:val="0"/>
        <w:autoSpaceDN w:val="0"/>
        <w:adjustRightInd w:val="0"/>
        <w:spacing w:after="0" w:line="240" w:lineRule="auto"/>
        <w:rPr>
          <w:rFonts w:ascii="Calibri-Bold" w:hAnsi="Calibri-Bold" w:cs="Calibri-Bold"/>
          <w:b/>
          <w:bCs/>
          <w:sz w:val="38"/>
          <w:szCs w:val="38"/>
        </w:rPr>
      </w:pPr>
    </w:p>
    <w:p w:rsidR="0080339B" w:rsidRDefault="0080339B" w:rsidP="00A60FCB">
      <w:pPr>
        <w:autoSpaceDE w:val="0"/>
        <w:autoSpaceDN w:val="0"/>
        <w:adjustRightInd w:val="0"/>
        <w:spacing w:after="0" w:line="240" w:lineRule="auto"/>
        <w:rPr>
          <w:rFonts w:ascii="Calibri-Bold" w:hAnsi="Calibri-Bold" w:cs="Calibri-Bold"/>
          <w:b/>
          <w:bCs/>
          <w:sz w:val="38"/>
          <w:szCs w:val="38"/>
        </w:rPr>
      </w:pPr>
    </w:p>
    <w:p w:rsidR="0080339B" w:rsidRDefault="00BF39DD" w:rsidP="00A60FCB">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8</w:t>
      </w:r>
      <w:r w:rsidR="005F3D93">
        <w:rPr>
          <w:rFonts w:ascii="Calibri-Bold" w:hAnsi="Calibri-Bold" w:cs="Calibri-Bold"/>
          <w:b/>
          <w:bCs/>
          <w:sz w:val="38"/>
          <w:szCs w:val="38"/>
        </w:rPr>
        <w:t>.</w:t>
      </w:r>
      <w:r>
        <w:rPr>
          <w:rFonts w:ascii="Calibri-Bold" w:hAnsi="Calibri-Bold" w:cs="Calibri-Bold"/>
          <w:b/>
          <w:bCs/>
          <w:sz w:val="38"/>
          <w:szCs w:val="38"/>
        </w:rPr>
        <w:t xml:space="preserve"> </w:t>
      </w:r>
      <w:r w:rsidR="00721EEA">
        <w:rPr>
          <w:rFonts w:ascii="Calibri-Bold" w:hAnsi="Calibri-Bold" w:cs="Calibri-Bold"/>
          <w:b/>
          <w:bCs/>
          <w:sz w:val="38"/>
          <w:szCs w:val="38"/>
        </w:rPr>
        <w:t xml:space="preserve">Kulaklığın ve </w:t>
      </w:r>
      <w:proofErr w:type="spellStart"/>
      <w:r w:rsidR="00721EEA">
        <w:rPr>
          <w:rFonts w:ascii="Calibri-Bold" w:hAnsi="Calibri-Bold" w:cs="Calibri-Bold"/>
          <w:b/>
          <w:bCs/>
          <w:sz w:val="38"/>
          <w:szCs w:val="38"/>
        </w:rPr>
        <w:t>Tympano</w:t>
      </w:r>
      <w:proofErr w:type="spellEnd"/>
      <w:r w:rsidR="00721EEA">
        <w:rPr>
          <w:rFonts w:ascii="Calibri-Bold" w:hAnsi="Calibri-Bold" w:cs="Calibri-Bold"/>
          <w:b/>
          <w:bCs/>
          <w:sz w:val="38"/>
          <w:szCs w:val="38"/>
        </w:rPr>
        <w:t xml:space="preserve"> </w:t>
      </w:r>
      <w:proofErr w:type="spellStart"/>
      <w:r w:rsidR="00721EEA">
        <w:rPr>
          <w:rFonts w:ascii="Calibri-Bold" w:hAnsi="Calibri-Bold" w:cs="Calibri-Bold"/>
          <w:b/>
          <w:bCs/>
          <w:sz w:val="38"/>
          <w:szCs w:val="38"/>
        </w:rPr>
        <w:t>Probunun</w:t>
      </w:r>
      <w:proofErr w:type="spellEnd"/>
      <w:r w:rsidR="00721EEA">
        <w:rPr>
          <w:rFonts w:ascii="Calibri-Bold" w:hAnsi="Calibri-Bold" w:cs="Calibri-Bold"/>
          <w:b/>
          <w:bCs/>
          <w:sz w:val="38"/>
          <w:szCs w:val="38"/>
        </w:rPr>
        <w:t xml:space="preserve"> yerleştirilmesi</w:t>
      </w:r>
    </w:p>
    <w:p w:rsidR="0080339B" w:rsidRPr="0040634E" w:rsidRDefault="0080339B" w:rsidP="00A60FCB">
      <w:pPr>
        <w:autoSpaceDE w:val="0"/>
        <w:autoSpaceDN w:val="0"/>
        <w:adjustRightInd w:val="0"/>
        <w:spacing w:after="0" w:line="240" w:lineRule="auto"/>
        <w:rPr>
          <w:rFonts w:ascii="Calibri-Bold" w:hAnsi="Calibri-Bold" w:cs="Calibri-Bold"/>
          <w:b/>
          <w:bCs/>
          <w:sz w:val="16"/>
          <w:szCs w:val="16"/>
        </w:rPr>
      </w:pPr>
    </w:p>
    <w:p w:rsidR="0080339B" w:rsidRPr="005C4DA5" w:rsidRDefault="0080339B" w:rsidP="0080339B">
      <w:pPr>
        <w:autoSpaceDE w:val="0"/>
        <w:autoSpaceDN w:val="0"/>
        <w:adjustRightInd w:val="0"/>
        <w:spacing w:after="0" w:line="240" w:lineRule="auto"/>
        <w:rPr>
          <w:rFonts w:cs="Calibri-Bold"/>
          <w:b/>
          <w:bCs/>
          <w:sz w:val="24"/>
          <w:szCs w:val="24"/>
        </w:rPr>
      </w:pPr>
      <w:r w:rsidRPr="005C4DA5">
        <w:rPr>
          <w:rFonts w:cs="Calibri-Bold"/>
          <w:b/>
          <w:bCs/>
          <w:sz w:val="24"/>
          <w:szCs w:val="24"/>
        </w:rPr>
        <w:t>Kulaklık</w:t>
      </w: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1. Kafa bandını gevşetin ve kulaklığın sol ve sağ tarafını aynı anda yerleştirin.</w:t>
      </w: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2. Kulaklığın merkezini hastanın kulak kanalına doğru yaklaştırın ve yavaşça kulağa yerleştirin.</w:t>
      </w: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3. Başparmaklarınız ile kulaklığı yerinde tutarken kafa bandını sıkın.</w:t>
      </w: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4. Düzgün ve doğru bir şekilde yerleştirildiğinden emin olmak için kulaklık yerini kontrol edin.</w:t>
      </w:r>
    </w:p>
    <w:p w:rsidR="0080339B" w:rsidRDefault="0080339B" w:rsidP="0080339B">
      <w:pPr>
        <w:autoSpaceDE w:val="0"/>
        <w:autoSpaceDN w:val="0"/>
        <w:adjustRightInd w:val="0"/>
        <w:spacing w:after="0" w:line="240" w:lineRule="auto"/>
        <w:rPr>
          <w:rFonts w:cs="Calibri"/>
          <w:sz w:val="24"/>
          <w:szCs w:val="24"/>
        </w:rPr>
      </w:pPr>
    </w:p>
    <w:tbl>
      <w:tblPr>
        <w:tblStyle w:val="TabloKlavuzu"/>
        <w:tblW w:w="0" w:type="auto"/>
        <w:tblLook w:val="04A0"/>
      </w:tblPr>
      <w:tblGrid>
        <w:gridCol w:w="1668"/>
        <w:gridCol w:w="8679"/>
      </w:tblGrid>
      <w:tr w:rsidR="006B5B6A" w:rsidTr="005C5D1C">
        <w:tc>
          <w:tcPr>
            <w:tcW w:w="1668" w:type="dxa"/>
          </w:tcPr>
          <w:p w:rsidR="006B5B6A" w:rsidRDefault="006B5B6A" w:rsidP="005C5D1C">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485140" cy="445135"/>
                  <wp:effectExtent l="19050" t="0" r="0" b="0"/>
                  <wp:docPr id="1"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485140" cy="445135"/>
                          </a:xfrm>
                          <a:prstGeom prst="rect">
                            <a:avLst/>
                          </a:prstGeom>
                          <a:noFill/>
                          <a:ln w="9525">
                            <a:noFill/>
                            <a:miter lim="800000"/>
                            <a:headEnd/>
                            <a:tailEnd/>
                          </a:ln>
                        </pic:spPr>
                      </pic:pic>
                    </a:graphicData>
                  </a:graphic>
                </wp:inline>
              </w:drawing>
            </w:r>
          </w:p>
        </w:tc>
        <w:tc>
          <w:tcPr>
            <w:tcW w:w="8679" w:type="dxa"/>
          </w:tcPr>
          <w:p w:rsidR="006B5B6A" w:rsidRPr="006B5B6A" w:rsidRDefault="006B5B6A" w:rsidP="006B5B6A">
            <w:pPr>
              <w:autoSpaceDE w:val="0"/>
              <w:autoSpaceDN w:val="0"/>
              <w:adjustRightInd w:val="0"/>
              <w:rPr>
                <w:rFonts w:cs="Calibri-Italic"/>
                <w:iCs/>
                <w:sz w:val="24"/>
                <w:szCs w:val="24"/>
              </w:rPr>
            </w:pPr>
            <w:proofErr w:type="gramStart"/>
            <w:r w:rsidRPr="00024FE6">
              <w:rPr>
                <w:b/>
                <w:color w:val="000000"/>
              </w:rPr>
              <w:t>Not :</w:t>
            </w:r>
            <w:r>
              <w:rPr>
                <w:color w:val="000000"/>
              </w:rPr>
              <w:t xml:space="preserve"> </w:t>
            </w:r>
            <w:r w:rsidRPr="006B5B6A">
              <w:rPr>
                <w:rFonts w:cs="Calibri-Italic"/>
                <w:iCs/>
                <w:sz w:val="24"/>
                <w:szCs w:val="24"/>
              </w:rPr>
              <w:t>Kulaklıklar</w:t>
            </w:r>
            <w:proofErr w:type="gramEnd"/>
            <w:r w:rsidRPr="006B5B6A">
              <w:rPr>
                <w:rFonts w:cs="Calibri-Italic"/>
                <w:iCs/>
                <w:sz w:val="24"/>
                <w:szCs w:val="24"/>
              </w:rPr>
              <w:t xml:space="preserve"> doğru bir şekilde yerleştirilmezse kulak kanalının daralma riski vardır; bu da yüksek eşik sonucunu verecektir.</w:t>
            </w:r>
          </w:p>
        </w:tc>
      </w:tr>
    </w:tbl>
    <w:p w:rsidR="006B5B6A" w:rsidRPr="005C4DA5" w:rsidRDefault="006B5B6A" w:rsidP="0080339B">
      <w:pPr>
        <w:autoSpaceDE w:val="0"/>
        <w:autoSpaceDN w:val="0"/>
        <w:adjustRightInd w:val="0"/>
        <w:spacing w:after="0" w:line="240" w:lineRule="auto"/>
        <w:rPr>
          <w:rFonts w:cs="Calibri"/>
          <w:sz w:val="24"/>
          <w:szCs w:val="24"/>
        </w:rPr>
      </w:pPr>
    </w:p>
    <w:p w:rsidR="00BF39DD" w:rsidRDefault="00BF39DD" w:rsidP="0080339B">
      <w:pPr>
        <w:autoSpaceDE w:val="0"/>
        <w:autoSpaceDN w:val="0"/>
        <w:adjustRightInd w:val="0"/>
        <w:spacing w:after="0" w:line="240" w:lineRule="auto"/>
        <w:rPr>
          <w:rFonts w:cs="Calibri-Bold"/>
          <w:b/>
          <w:bCs/>
          <w:sz w:val="24"/>
          <w:szCs w:val="24"/>
        </w:rPr>
      </w:pPr>
    </w:p>
    <w:p w:rsidR="00BF39DD" w:rsidRDefault="00BF39DD" w:rsidP="0080339B">
      <w:pPr>
        <w:autoSpaceDE w:val="0"/>
        <w:autoSpaceDN w:val="0"/>
        <w:adjustRightInd w:val="0"/>
        <w:spacing w:after="0" w:line="240" w:lineRule="auto"/>
        <w:rPr>
          <w:rFonts w:cs="Calibri-Bold"/>
          <w:b/>
          <w:bCs/>
          <w:sz w:val="24"/>
          <w:szCs w:val="24"/>
        </w:rPr>
      </w:pPr>
    </w:p>
    <w:p w:rsidR="00BF39DD" w:rsidRDefault="00BF39DD" w:rsidP="0080339B">
      <w:pPr>
        <w:autoSpaceDE w:val="0"/>
        <w:autoSpaceDN w:val="0"/>
        <w:adjustRightInd w:val="0"/>
        <w:spacing w:after="0" w:line="240" w:lineRule="auto"/>
        <w:rPr>
          <w:rFonts w:cs="Calibri-Bold"/>
          <w:b/>
          <w:bCs/>
          <w:sz w:val="24"/>
          <w:szCs w:val="24"/>
        </w:rPr>
      </w:pPr>
    </w:p>
    <w:p w:rsidR="00BF39DD" w:rsidRDefault="00BF39DD" w:rsidP="0080339B">
      <w:pPr>
        <w:autoSpaceDE w:val="0"/>
        <w:autoSpaceDN w:val="0"/>
        <w:adjustRightInd w:val="0"/>
        <w:spacing w:after="0" w:line="240" w:lineRule="auto"/>
        <w:rPr>
          <w:rFonts w:cs="Calibri-Bold"/>
          <w:b/>
          <w:bCs/>
          <w:sz w:val="24"/>
          <w:szCs w:val="24"/>
        </w:rPr>
      </w:pPr>
    </w:p>
    <w:p w:rsidR="0080339B" w:rsidRPr="005C4DA5" w:rsidRDefault="0080339B" w:rsidP="0080339B">
      <w:pPr>
        <w:autoSpaceDE w:val="0"/>
        <w:autoSpaceDN w:val="0"/>
        <w:adjustRightInd w:val="0"/>
        <w:spacing w:after="0" w:line="240" w:lineRule="auto"/>
        <w:rPr>
          <w:rFonts w:cs="Calibri-Bold"/>
          <w:b/>
          <w:bCs/>
          <w:sz w:val="24"/>
          <w:szCs w:val="24"/>
        </w:rPr>
      </w:pPr>
      <w:proofErr w:type="gramStart"/>
      <w:r w:rsidRPr="005C4DA5">
        <w:rPr>
          <w:rFonts w:cs="Calibri-Bold"/>
          <w:b/>
          <w:bCs/>
          <w:sz w:val="24"/>
          <w:szCs w:val="24"/>
        </w:rPr>
        <w:t>Dahili</w:t>
      </w:r>
      <w:proofErr w:type="gramEnd"/>
      <w:r w:rsidRPr="005C4DA5">
        <w:rPr>
          <w:rFonts w:cs="Calibri-Bold"/>
          <w:b/>
          <w:bCs/>
          <w:sz w:val="24"/>
          <w:szCs w:val="24"/>
        </w:rPr>
        <w:t xml:space="preserve"> Kulaklık</w:t>
      </w:r>
      <w:r w:rsidR="006B5B6A">
        <w:rPr>
          <w:rFonts w:cs="Calibri-Bold"/>
          <w:b/>
          <w:bCs/>
          <w:sz w:val="24"/>
          <w:szCs w:val="24"/>
        </w:rPr>
        <w:t xml:space="preserve"> (</w:t>
      </w:r>
      <w:proofErr w:type="spellStart"/>
      <w:r w:rsidR="006B5B6A">
        <w:rPr>
          <w:rFonts w:cs="Calibri-Bold"/>
          <w:b/>
          <w:bCs/>
          <w:sz w:val="24"/>
          <w:szCs w:val="24"/>
        </w:rPr>
        <w:t>Tympano</w:t>
      </w:r>
      <w:proofErr w:type="spellEnd"/>
      <w:r w:rsidR="006B5B6A">
        <w:rPr>
          <w:rFonts w:cs="Calibri-Bold"/>
          <w:b/>
          <w:bCs/>
          <w:sz w:val="24"/>
          <w:szCs w:val="24"/>
        </w:rPr>
        <w:t xml:space="preserve"> </w:t>
      </w:r>
      <w:proofErr w:type="spellStart"/>
      <w:r w:rsidR="006B5B6A">
        <w:rPr>
          <w:rFonts w:cs="Calibri-Bold"/>
          <w:b/>
          <w:bCs/>
          <w:sz w:val="24"/>
          <w:szCs w:val="24"/>
        </w:rPr>
        <w:t>Probu</w:t>
      </w:r>
      <w:proofErr w:type="spellEnd"/>
      <w:r w:rsidR="006B5B6A">
        <w:rPr>
          <w:rFonts w:cs="Calibri-Bold"/>
          <w:b/>
          <w:bCs/>
          <w:sz w:val="24"/>
          <w:szCs w:val="24"/>
        </w:rPr>
        <w:t>)</w:t>
      </w:r>
    </w:p>
    <w:p w:rsidR="006B5B6A" w:rsidRDefault="006B5B6A" w:rsidP="0080339B">
      <w:pPr>
        <w:autoSpaceDE w:val="0"/>
        <w:autoSpaceDN w:val="0"/>
        <w:adjustRightInd w:val="0"/>
        <w:spacing w:after="0" w:line="240" w:lineRule="auto"/>
        <w:rPr>
          <w:rFonts w:cs="Calibri"/>
          <w:sz w:val="24"/>
          <w:szCs w:val="24"/>
        </w:rPr>
      </w:pP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 xml:space="preserve">Küçük çocuklar, normal kulaklıklara göre </w:t>
      </w:r>
      <w:proofErr w:type="gramStart"/>
      <w:r w:rsidRPr="005C4DA5">
        <w:rPr>
          <w:rFonts w:cs="Calibri"/>
          <w:sz w:val="24"/>
          <w:szCs w:val="24"/>
        </w:rPr>
        <w:t>dahili</w:t>
      </w:r>
      <w:proofErr w:type="gramEnd"/>
      <w:r w:rsidRPr="005C4DA5">
        <w:rPr>
          <w:rFonts w:cs="Calibri"/>
          <w:sz w:val="24"/>
          <w:szCs w:val="24"/>
        </w:rPr>
        <w:t xml:space="preserve"> kulaklıkları daha rahat kullanırlar.</w:t>
      </w:r>
    </w:p>
    <w:p w:rsidR="006B5B6A" w:rsidRDefault="006B5B6A" w:rsidP="0080339B">
      <w:pPr>
        <w:autoSpaceDE w:val="0"/>
        <w:autoSpaceDN w:val="0"/>
        <w:adjustRightInd w:val="0"/>
        <w:spacing w:after="0" w:line="240" w:lineRule="auto"/>
        <w:rPr>
          <w:rFonts w:cs="Calibri"/>
          <w:sz w:val="24"/>
          <w:szCs w:val="24"/>
        </w:rPr>
      </w:pP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 xml:space="preserve">1. Hastanın kulağına uyabilecek en geniş köpük kulaklık ucunu </w:t>
      </w:r>
      <w:proofErr w:type="gramStart"/>
      <w:r w:rsidRPr="005C4DA5">
        <w:rPr>
          <w:rFonts w:cs="Calibri"/>
          <w:sz w:val="24"/>
          <w:szCs w:val="24"/>
        </w:rPr>
        <w:t>seçin.Kulaklık</w:t>
      </w:r>
      <w:proofErr w:type="gramEnd"/>
      <w:r w:rsidRPr="005C4DA5">
        <w:rPr>
          <w:rFonts w:cs="Calibri"/>
          <w:sz w:val="24"/>
          <w:szCs w:val="24"/>
        </w:rPr>
        <w:t xml:space="preserve"> ucu çok küçükse ses dışarıya sızar ve </w:t>
      </w:r>
      <w:proofErr w:type="spellStart"/>
      <w:r w:rsidRPr="005C4DA5">
        <w:rPr>
          <w:rFonts w:cs="Calibri"/>
          <w:sz w:val="24"/>
          <w:szCs w:val="24"/>
        </w:rPr>
        <w:t>dB</w:t>
      </w:r>
      <w:proofErr w:type="spellEnd"/>
      <w:r w:rsidRPr="005C4DA5">
        <w:rPr>
          <w:rFonts w:cs="Calibri"/>
          <w:sz w:val="24"/>
          <w:szCs w:val="24"/>
        </w:rPr>
        <w:t xml:space="preserve"> seviyesi kulak zarına doğru gelmez.Dahili kulaklıklarda özellikle düşük frekanslarda kulaklar arasında daha büyük azalmalar olur; bu, maskeleme ihtiyacını</w:t>
      </w:r>
      <w:r w:rsidR="006B5B6A">
        <w:rPr>
          <w:rFonts w:cs="Calibri"/>
          <w:sz w:val="24"/>
          <w:szCs w:val="24"/>
        </w:rPr>
        <w:t xml:space="preserve"> </w:t>
      </w:r>
      <w:r w:rsidRPr="005C4DA5">
        <w:rPr>
          <w:rFonts w:cs="Calibri"/>
          <w:sz w:val="24"/>
          <w:szCs w:val="24"/>
        </w:rPr>
        <w:t>azaltır.</w:t>
      </w:r>
    </w:p>
    <w:p w:rsidR="0080339B" w:rsidRPr="005C4DA5" w:rsidRDefault="0080339B" w:rsidP="0080339B">
      <w:pPr>
        <w:autoSpaceDE w:val="0"/>
        <w:autoSpaceDN w:val="0"/>
        <w:adjustRightInd w:val="0"/>
        <w:spacing w:after="0" w:line="240" w:lineRule="auto"/>
        <w:rPr>
          <w:rFonts w:cs="Calibri"/>
          <w:sz w:val="24"/>
          <w:szCs w:val="24"/>
        </w:rPr>
      </w:pPr>
      <w:r w:rsidRPr="005C4DA5">
        <w:rPr>
          <w:rFonts w:cs="Calibri"/>
          <w:sz w:val="24"/>
          <w:szCs w:val="24"/>
        </w:rPr>
        <w:t xml:space="preserve">2. </w:t>
      </w:r>
      <w:proofErr w:type="gramStart"/>
      <w:r w:rsidRPr="005C4DA5">
        <w:rPr>
          <w:rFonts w:cs="Calibri"/>
          <w:sz w:val="24"/>
          <w:szCs w:val="24"/>
        </w:rPr>
        <w:t>Dahili</w:t>
      </w:r>
      <w:proofErr w:type="gramEnd"/>
      <w:r w:rsidRPr="005C4DA5">
        <w:rPr>
          <w:rFonts w:cs="Calibri"/>
          <w:sz w:val="24"/>
          <w:szCs w:val="24"/>
        </w:rPr>
        <w:t xml:space="preserve"> kulaklık dönüştürücüleri çocuğun arkasına ya da kıyafetlerinin arkasına yerleştirmek ve daha sonra kulak ucunu</w:t>
      </w:r>
      <w:r w:rsidR="006B5B6A">
        <w:rPr>
          <w:rFonts w:cs="Calibri"/>
          <w:sz w:val="24"/>
          <w:szCs w:val="24"/>
        </w:rPr>
        <w:t xml:space="preserve"> </w:t>
      </w:r>
      <w:r w:rsidRPr="005C4DA5">
        <w:rPr>
          <w:rFonts w:cs="Calibri"/>
          <w:sz w:val="24"/>
          <w:szCs w:val="24"/>
        </w:rPr>
        <w:t>çocuğun kulağına takmak en iyi yoldur.</w:t>
      </w:r>
    </w:p>
    <w:p w:rsidR="0080339B" w:rsidRDefault="0080339B" w:rsidP="0080339B">
      <w:pPr>
        <w:autoSpaceDE w:val="0"/>
        <w:autoSpaceDN w:val="0"/>
        <w:adjustRightInd w:val="0"/>
        <w:spacing w:after="0" w:line="240" w:lineRule="auto"/>
        <w:rPr>
          <w:rFonts w:ascii="Calibri" w:hAnsi="Calibri" w:cs="Calibri"/>
          <w:sz w:val="17"/>
          <w:szCs w:val="17"/>
        </w:rPr>
      </w:pPr>
    </w:p>
    <w:p w:rsidR="00AA0230" w:rsidRDefault="00BF39DD" w:rsidP="00AA0230">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9</w:t>
      </w:r>
      <w:r w:rsidR="006B5B6A">
        <w:rPr>
          <w:rFonts w:ascii="Calibri-Bold" w:hAnsi="Calibri-Bold" w:cs="Calibri-Bold"/>
          <w:b/>
          <w:bCs/>
          <w:sz w:val="38"/>
          <w:szCs w:val="38"/>
        </w:rPr>
        <w:t xml:space="preserve">. </w:t>
      </w:r>
      <w:proofErr w:type="spellStart"/>
      <w:r w:rsidR="00AA0230">
        <w:rPr>
          <w:rFonts w:ascii="Calibri-Bold" w:hAnsi="Calibri-Bold" w:cs="Calibri-Bold"/>
          <w:b/>
          <w:bCs/>
          <w:sz w:val="38"/>
          <w:szCs w:val="38"/>
        </w:rPr>
        <w:t>Tympanometre</w:t>
      </w:r>
      <w:proofErr w:type="spellEnd"/>
      <w:r w:rsidR="00AA0230">
        <w:rPr>
          <w:rFonts w:ascii="Calibri-Bold" w:hAnsi="Calibri-Bold" w:cs="Calibri-Bold"/>
          <w:b/>
          <w:bCs/>
          <w:sz w:val="38"/>
          <w:szCs w:val="38"/>
        </w:rPr>
        <w:t xml:space="preserve"> </w:t>
      </w:r>
      <w:r w:rsidR="006B5B6A">
        <w:rPr>
          <w:rFonts w:ascii="Calibri-Bold" w:hAnsi="Calibri-Bold" w:cs="Calibri-Bold"/>
          <w:b/>
          <w:bCs/>
          <w:sz w:val="38"/>
          <w:szCs w:val="38"/>
        </w:rPr>
        <w:t>Testi Uygulaması</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ALETİ ON-OFF ANAHTARINDAN AÇ.</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TDH 49 P KULAKLIĞINI(CONTRA KULAKLIĞINI)TAK VE PROB UCUNA (İPSİ PROBU)HASTAYA UYGUN PROP TAKARAK PROBU KULAĞA YERLEŞTİR.</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KULAK KEPÇESİNİ ÇOCUKLARDA ARKAYA DOĞRU YETİŞKİNLERDE ARKA-YUKARI DOĞRU ÇEKEREK PROBU TAKARSANIZ DAHA SAĞLIKLI SONUÇ ALIRSINIZ</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HANGİ TEST YAPILACAKSA SEÇ (TİMPANOMETRİ)</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HANGİ KULAĞA PROP TAKILDIYSA O KULAĞI EKRANDA İŞARETLE.</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TYMPANOGRAM OTOMATİK OLARAK ÇEKİLECEKTİR.</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 xml:space="preserve">İSTEĞE GÖRE; </w:t>
      </w:r>
      <w:proofErr w:type="gramStart"/>
      <w:r w:rsidRPr="006B5B6A">
        <w:rPr>
          <w:color w:val="000000" w:themeColor="text1"/>
        </w:rPr>
        <w:t>İPSİ,CONTRA</w:t>
      </w:r>
      <w:proofErr w:type="gramEnd"/>
      <w:r w:rsidRPr="006B5B6A">
        <w:rPr>
          <w:color w:val="000000" w:themeColor="text1"/>
        </w:rPr>
        <w:t>,DECAY TESTLERİ İÇİN O SEÇENEKLERİ SEÇEREK TESTE DEVAM ET.</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ÇEKİLEN TESTİ YAZDIRMAK İÇİN EKRANA DOKUNULUP FİLE (DOSYA) TIKLANIP,</w:t>
      </w:r>
      <w:proofErr w:type="gramStart"/>
      <w:r w:rsidRPr="006B5B6A">
        <w:rPr>
          <w:color w:val="000000" w:themeColor="text1"/>
        </w:rPr>
        <w:t>SAĞ  VEYA</w:t>
      </w:r>
      <w:proofErr w:type="gramEnd"/>
      <w:r w:rsidRPr="006B5B6A">
        <w:rPr>
          <w:color w:val="000000" w:themeColor="text1"/>
        </w:rPr>
        <w:t xml:space="preserve"> SOL TYMPANO İŞARETLENİR (İNVESTLENİR) SONRA PRİNT BUTONUNA BASILIR.</w:t>
      </w:r>
    </w:p>
    <w:p w:rsidR="00AA0230" w:rsidRPr="006B5B6A" w:rsidRDefault="00AA0230" w:rsidP="00AA0230">
      <w:pPr>
        <w:numPr>
          <w:ilvl w:val="0"/>
          <w:numId w:val="1"/>
        </w:numPr>
        <w:spacing w:after="0" w:line="240" w:lineRule="auto"/>
        <w:rPr>
          <w:color w:val="000000" w:themeColor="text1"/>
        </w:rPr>
      </w:pPr>
      <w:r w:rsidRPr="006B5B6A">
        <w:rPr>
          <w:color w:val="000000" w:themeColor="text1"/>
        </w:rPr>
        <w:t>KULLANILAN PROBU DEZENFEKTE EDİLMİŞ SUYA KOY VE TEMİZLİĞİNİ YAP.</w:t>
      </w:r>
    </w:p>
    <w:p w:rsidR="00AA0230" w:rsidRDefault="00AA0230" w:rsidP="00A60FCB">
      <w:pPr>
        <w:autoSpaceDE w:val="0"/>
        <w:autoSpaceDN w:val="0"/>
        <w:adjustRightInd w:val="0"/>
        <w:spacing w:after="0" w:line="240" w:lineRule="auto"/>
        <w:rPr>
          <w:rFonts w:ascii="Calibri-Bold" w:hAnsi="Calibri-Bold" w:cs="Calibri-Bold"/>
          <w:b/>
          <w:bCs/>
          <w:sz w:val="38"/>
          <w:szCs w:val="38"/>
        </w:rPr>
      </w:pPr>
    </w:p>
    <w:p w:rsidR="006B5B6A" w:rsidRDefault="00BF39DD" w:rsidP="00AA0230">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10.</w:t>
      </w:r>
      <w:r w:rsidR="00AA0230" w:rsidRPr="00BF39DD">
        <w:rPr>
          <w:rFonts w:ascii="Calibri-Bold" w:hAnsi="Calibri-Bold" w:cs="Calibri-Bold"/>
          <w:b/>
          <w:bCs/>
          <w:sz w:val="38"/>
          <w:szCs w:val="38"/>
        </w:rPr>
        <w:t>Refleks Testi (İpsi/</w:t>
      </w:r>
      <w:proofErr w:type="spellStart"/>
      <w:r w:rsidR="00AA0230" w:rsidRPr="00BF39DD">
        <w:rPr>
          <w:rFonts w:ascii="Calibri-Bold" w:hAnsi="Calibri-Bold" w:cs="Calibri-Bold"/>
          <w:b/>
          <w:bCs/>
          <w:sz w:val="38"/>
          <w:szCs w:val="38"/>
        </w:rPr>
        <w:t>Contra</w:t>
      </w:r>
      <w:proofErr w:type="spellEnd"/>
      <w:r w:rsidR="00AA0230" w:rsidRPr="00BF39DD">
        <w:rPr>
          <w:rFonts w:ascii="Calibri-Bold" w:hAnsi="Calibri-Bold" w:cs="Calibri-Bold"/>
          <w:b/>
          <w:bCs/>
          <w:sz w:val="38"/>
          <w:szCs w:val="38"/>
        </w:rPr>
        <w:t>) Uygulaması</w:t>
      </w:r>
    </w:p>
    <w:p w:rsidR="009A206C" w:rsidRPr="006B5B6A" w:rsidRDefault="009A206C" w:rsidP="009A206C">
      <w:pPr>
        <w:numPr>
          <w:ilvl w:val="0"/>
          <w:numId w:val="2"/>
        </w:numPr>
        <w:spacing w:after="0" w:line="240" w:lineRule="auto"/>
        <w:rPr>
          <w:color w:val="000000" w:themeColor="text1"/>
        </w:rPr>
      </w:pPr>
      <w:r w:rsidRPr="006B5B6A">
        <w:rPr>
          <w:color w:val="000000" w:themeColor="text1"/>
        </w:rPr>
        <w:t>ALETİ ON-OFF ANAHTARINDAN AÇ.</w:t>
      </w:r>
    </w:p>
    <w:p w:rsidR="009A206C" w:rsidRPr="006B5B6A" w:rsidRDefault="009A206C" w:rsidP="009A206C">
      <w:pPr>
        <w:numPr>
          <w:ilvl w:val="0"/>
          <w:numId w:val="2"/>
        </w:numPr>
        <w:spacing w:after="0" w:line="240" w:lineRule="auto"/>
        <w:rPr>
          <w:color w:val="000000" w:themeColor="text1"/>
        </w:rPr>
      </w:pPr>
      <w:r w:rsidRPr="006B5B6A">
        <w:rPr>
          <w:color w:val="000000" w:themeColor="text1"/>
        </w:rPr>
        <w:t>TDH 49 P KULAKLIĞINI(CONTRA KULAKLIĞINI)TAK VE PROB UCUNA (İPSİ PROBU)HASTAYA UYGUN PROP TAKARAK PROBU KULAĞA YERLEŞTİR.</w:t>
      </w:r>
    </w:p>
    <w:p w:rsidR="009A206C" w:rsidRDefault="009A206C" w:rsidP="009A206C">
      <w:pPr>
        <w:numPr>
          <w:ilvl w:val="0"/>
          <w:numId w:val="2"/>
        </w:numPr>
        <w:spacing w:after="0" w:line="240" w:lineRule="auto"/>
        <w:rPr>
          <w:color w:val="000000" w:themeColor="text1"/>
        </w:rPr>
      </w:pPr>
      <w:r w:rsidRPr="006B5B6A">
        <w:rPr>
          <w:color w:val="000000" w:themeColor="text1"/>
        </w:rPr>
        <w:t>HANGİ KULAĞA PROP TAKILDIYSA O KULAĞI EKRANDA İŞARETLE</w:t>
      </w:r>
    </w:p>
    <w:p w:rsidR="006B5B6A" w:rsidRPr="006B5B6A" w:rsidRDefault="006B5B6A" w:rsidP="006B5B6A">
      <w:pPr>
        <w:pStyle w:val="ListeParagraf"/>
        <w:numPr>
          <w:ilvl w:val="0"/>
          <w:numId w:val="2"/>
        </w:numPr>
        <w:autoSpaceDE w:val="0"/>
        <w:autoSpaceDN w:val="0"/>
        <w:adjustRightInd w:val="0"/>
        <w:spacing w:after="0" w:line="240" w:lineRule="auto"/>
        <w:rPr>
          <w:rFonts w:cs="Calibri-Bold"/>
          <w:bCs/>
          <w:color w:val="000000" w:themeColor="text1"/>
        </w:rPr>
      </w:pPr>
      <w:r w:rsidRPr="006B5B6A">
        <w:rPr>
          <w:rFonts w:cs="Calibri-Bold"/>
          <w:bCs/>
          <w:color w:val="000000" w:themeColor="text1"/>
        </w:rPr>
        <w:t xml:space="preserve">ÖNCELİKLE İPSİ TUŞU BASILIP SEÇİLİ OLAN KULAĞA 500 VE 4000 HZ ARASINDA UYGUN </w:t>
      </w:r>
      <w:proofErr w:type="spellStart"/>
      <w:r w:rsidRPr="006B5B6A">
        <w:rPr>
          <w:rFonts w:cs="Calibri-Bold"/>
          <w:bCs/>
          <w:color w:val="000000" w:themeColor="text1"/>
        </w:rPr>
        <w:t>dB</w:t>
      </w:r>
      <w:proofErr w:type="spellEnd"/>
      <w:r w:rsidRPr="006B5B6A">
        <w:rPr>
          <w:rFonts w:cs="Calibri-Bold"/>
          <w:bCs/>
          <w:color w:val="000000" w:themeColor="text1"/>
        </w:rPr>
        <w:t xml:space="preserve"> AYARLANIP SİNYAL TUŞU İLE YOLLANIR.  </w:t>
      </w:r>
    </w:p>
    <w:p w:rsidR="006B5B6A" w:rsidRPr="006B5B6A" w:rsidRDefault="006B5B6A" w:rsidP="009A206C">
      <w:pPr>
        <w:numPr>
          <w:ilvl w:val="0"/>
          <w:numId w:val="2"/>
        </w:numPr>
        <w:spacing w:after="0" w:line="240" w:lineRule="auto"/>
        <w:rPr>
          <w:color w:val="000000" w:themeColor="text1"/>
        </w:rPr>
      </w:pPr>
      <w:r>
        <w:rPr>
          <w:rFonts w:cs="Calibri-Bold"/>
          <w:bCs/>
          <w:color w:val="000000" w:themeColor="text1"/>
        </w:rPr>
        <w:t>İPSİ BİTTİKTEN SONRA CONTRA’YA GEÇİLİR VE YİNE AYNI İŞLEM 500 VE 4000 HZ ARASINDA CONTRADA TEST YAPILIR.</w:t>
      </w:r>
    </w:p>
    <w:p w:rsidR="006B5B6A" w:rsidRDefault="006B5B6A" w:rsidP="009A206C">
      <w:pPr>
        <w:numPr>
          <w:ilvl w:val="0"/>
          <w:numId w:val="2"/>
        </w:numPr>
        <w:spacing w:after="0" w:line="240" w:lineRule="auto"/>
        <w:rPr>
          <w:color w:val="000000" w:themeColor="text1"/>
        </w:rPr>
      </w:pPr>
      <w:r w:rsidRPr="006B5B6A">
        <w:rPr>
          <w:color w:val="000000" w:themeColor="text1"/>
        </w:rPr>
        <w:t>ÇEKİLEN TESTİ YAZDIRMAK İÇİN EKRANA DOKUNULUP FİLE (DOSYA) TIKLANIP,</w:t>
      </w:r>
      <w:proofErr w:type="gramStart"/>
      <w:r w:rsidRPr="006B5B6A">
        <w:rPr>
          <w:color w:val="000000" w:themeColor="text1"/>
        </w:rPr>
        <w:t>SAĞ  VEYA</w:t>
      </w:r>
      <w:proofErr w:type="gramEnd"/>
      <w:r w:rsidRPr="006B5B6A">
        <w:rPr>
          <w:color w:val="000000" w:themeColor="text1"/>
        </w:rPr>
        <w:t xml:space="preserve"> SOL</w:t>
      </w:r>
      <w:r>
        <w:rPr>
          <w:color w:val="000000" w:themeColor="text1"/>
        </w:rPr>
        <w:t xml:space="preserve"> İPSİ-CONTRA</w:t>
      </w:r>
      <w:r w:rsidRPr="006B5B6A">
        <w:rPr>
          <w:color w:val="000000" w:themeColor="text1"/>
        </w:rPr>
        <w:t xml:space="preserve">  İŞARETLENİR (İNVESTLENİR) SONRA PRİNT BUTONUNA BASILIR.</w:t>
      </w:r>
    </w:p>
    <w:p w:rsidR="006B5B6A" w:rsidRPr="006B5B6A" w:rsidRDefault="006B5B6A" w:rsidP="009A206C">
      <w:pPr>
        <w:numPr>
          <w:ilvl w:val="0"/>
          <w:numId w:val="2"/>
        </w:numPr>
        <w:spacing w:after="0" w:line="240" w:lineRule="auto"/>
        <w:rPr>
          <w:color w:val="000000" w:themeColor="text1"/>
        </w:rPr>
      </w:pPr>
      <w:r w:rsidRPr="006B5B6A">
        <w:rPr>
          <w:color w:val="000000" w:themeColor="text1"/>
        </w:rPr>
        <w:t>KULLANILAN PROBU DEZENFEKTE EDİLMİŞ SUYA KOY VE TEMİZLİĞİNİ YAP.</w:t>
      </w:r>
    </w:p>
    <w:p w:rsidR="009A206C" w:rsidRPr="009A206C" w:rsidRDefault="009A206C" w:rsidP="00A60FCB">
      <w:pPr>
        <w:autoSpaceDE w:val="0"/>
        <w:autoSpaceDN w:val="0"/>
        <w:adjustRightInd w:val="0"/>
        <w:spacing w:after="0" w:line="240" w:lineRule="auto"/>
        <w:rPr>
          <w:rFonts w:ascii="Calibri-Bold" w:hAnsi="Calibri-Bold" w:cs="Calibri-Bold"/>
          <w:b/>
          <w:bCs/>
        </w:rPr>
      </w:pPr>
    </w:p>
    <w:p w:rsidR="0040634E" w:rsidRDefault="00BF39DD" w:rsidP="00A60FCB">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11.</w:t>
      </w:r>
      <w:r w:rsidR="00AA0230">
        <w:rPr>
          <w:rFonts w:ascii="Calibri-Bold" w:hAnsi="Calibri-Bold" w:cs="Calibri-Bold"/>
          <w:b/>
          <w:bCs/>
          <w:sz w:val="38"/>
          <w:szCs w:val="38"/>
        </w:rPr>
        <w:t>Saf ses (</w:t>
      </w:r>
      <w:proofErr w:type="spellStart"/>
      <w:r w:rsidR="00AA0230">
        <w:rPr>
          <w:rFonts w:ascii="Calibri-Bold" w:hAnsi="Calibri-Bold" w:cs="Calibri-Bold"/>
          <w:b/>
          <w:bCs/>
          <w:sz w:val="38"/>
          <w:szCs w:val="38"/>
        </w:rPr>
        <w:t>Puretone</w:t>
      </w:r>
      <w:proofErr w:type="spellEnd"/>
      <w:r w:rsidR="00AA0230">
        <w:rPr>
          <w:rFonts w:ascii="Calibri-Bold" w:hAnsi="Calibri-Bold" w:cs="Calibri-Bold"/>
          <w:b/>
          <w:bCs/>
          <w:sz w:val="38"/>
          <w:szCs w:val="38"/>
        </w:rPr>
        <w:t xml:space="preserve">) </w:t>
      </w:r>
      <w:proofErr w:type="spellStart"/>
      <w:r w:rsidR="00AA0230">
        <w:rPr>
          <w:rFonts w:ascii="Calibri-Bold" w:hAnsi="Calibri-Bold" w:cs="Calibri-Bold"/>
          <w:b/>
          <w:bCs/>
          <w:sz w:val="38"/>
          <w:szCs w:val="38"/>
        </w:rPr>
        <w:t>Odyo</w:t>
      </w:r>
      <w:proofErr w:type="spellEnd"/>
      <w:r w:rsidR="00AA0230">
        <w:rPr>
          <w:rFonts w:ascii="Calibri-Bold" w:hAnsi="Calibri-Bold" w:cs="Calibri-Bold"/>
          <w:b/>
          <w:bCs/>
          <w:sz w:val="38"/>
          <w:szCs w:val="38"/>
        </w:rPr>
        <w:t xml:space="preserve"> Testi</w:t>
      </w:r>
    </w:p>
    <w:p w:rsidR="006B5B6A" w:rsidRPr="006B5B6A" w:rsidRDefault="006B5B6A" w:rsidP="006B5B6A">
      <w:pPr>
        <w:numPr>
          <w:ilvl w:val="0"/>
          <w:numId w:val="6"/>
        </w:numPr>
        <w:spacing w:after="0" w:line="240" w:lineRule="auto"/>
        <w:rPr>
          <w:color w:val="000000" w:themeColor="text1"/>
        </w:rPr>
      </w:pPr>
      <w:r w:rsidRPr="006B5B6A">
        <w:rPr>
          <w:color w:val="000000" w:themeColor="text1"/>
        </w:rPr>
        <w:t>ALETİ ON-OFF ANAHTARINDAN AÇ.</w:t>
      </w:r>
    </w:p>
    <w:p w:rsidR="0040634E" w:rsidRPr="0040634E" w:rsidRDefault="0040634E" w:rsidP="0040634E">
      <w:pPr>
        <w:pStyle w:val="ListeParagraf"/>
        <w:numPr>
          <w:ilvl w:val="0"/>
          <w:numId w:val="6"/>
        </w:numPr>
        <w:spacing w:after="0" w:line="240" w:lineRule="auto"/>
        <w:rPr>
          <w:color w:val="000000" w:themeColor="text1"/>
        </w:rPr>
      </w:pPr>
      <w:r w:rsidRPr="0040634E">
        <w:rPr>
          <w:color w:val="000000" w:themeColor="text1"/>
        </w:rPr>
        <w:t>HASTAYA TESTİN NASIL YAPILACAĞINI ANLATINIZ.</w:t>
      </w:r>
    </w:p>
    <w:p w:rsidR="0040634E" w:rsidRPr="0040634E" w:rsidRDefault="0040634E" w:rsidP="0040634E">
      <w:pPr>
        <w:pStyle w:val="ListeParagraf"/>
        <w:numPr>
          <w:ilvl w:val="0"/>
          <w:numId w:val="6"/>
        </w:numPr>
        <w:spacing w:after="0" w:line="240" w:lineRule="auto"/>
        <w:rPr>
          <w:color w:val="000000" w:themeColor="text1"/>
        </w:rPr>
      </w:pPr>
      <w:r w:rsidRPr="0040634E">
        <w:rPr>
          <w:color w:val="000000" w:themeColor="text1"/>
        </w:rPr>
        <w:t xml:space="preserve">HASTAYA KULAKLIĞI TAKARAK KULAĞA </w:t>
      </w:r>
      <w:proofErr w:type="gramStart"/>
      <w:r w:rsidRPr="0040634E">
        <w:rPr>
          <w:color w:val="000000" w:themeColor="text1"/>
        </w:rPr>
        <w:t>YERLEŞTİRİN.HASTA</w:t>
      </w:r>
      <w:proofErr w:type="gramEnd"/>
      <w:r w:rsidRPr="0040634E">
        <w:rPr>
          <w:color w:val="000000" w:themeColor="text1"/>
        </w:rPr>
        <w:t xml:space="preserve"> İLETİŞİM SEVİYELERİNİ AYARLAMAK İÇİN HASTA İLE KONUŞABİLİRSİNİZ.</w:t>
      </w:r>
    </w:p>
    <w:p w:rsidR="006B5B6A" w:rsidRPr="006B5B6A" w:rsidRDefault="0040634E" w:rsidP="006B5B6A">
      <w:pPr>
        <w:numPr>
          <w:ilvl w:val="0"/>
          <w:numId w:val="6"/>
        </w:numPr>
        <w:spacing w:after="0" w:line="240" w:lineRule="auto"/>
        <w:rPr>
          <w:color w:val="000000" w:themeColor="text1"/>
        </w:rPr>
      </w:pPr>
      <w:r>
        <w:rPr>
          <w:color w:val="000000" w:themeColor="text1"/>
        </w:rPr>
        <w:t>KONTROL PANELİNDEN AUDİO TEST</w:t>
      </w:r>
      <w:r w:rsidR="006B5B6A" w:rsidRPr="006B5B6A">
        <w:rPr>
          <w:color w:val="000000" w:themeColor="text1"/>
        </w:rPr>
        <w:t xml:space="preserve"> SEÇ (</w:t>
      </w:r>
      <w:r>
        <w:rPr>
          <w:color w:val="000000" w:themeColor="text1"/>
        </w:rPr>
        <w:t>AUDİOMETER</w:t>
      </w:r>
      <w:r w:rsidR="006B5B6A" w:rsidRPr="006B5B6A">
        <w:rPr>
          <w:color w:val="000000" w:themeColor="text1"/>
        </w:rPr>
        <w:t>)</w:t>
      </w:r>
    </w:p>
    <w:p w:rsidR="006B5B6A" w:rsidRPr="006B5B6A" w:rsidRDefault="008A10FD" w:rsidP="006B5B6A">
      <w:pPr>
        <w:numPr>
          <w:ilvl w:val="0"/>
          <w:numId w:val="6"/>
        </w:numPr>
        <w:spacing w:after="0" w:line="240" w:lineRule="auto"/>
        <w:rPr>
          <w:color w:val="000000" w:themeColor="text1"/>
        </w:rPr>
      </w:pPr>
      <w:r>
        <w:rPr>
          <w:color w:val="000000" w:themeColor="text1"/>
        </w:rPr>
        <w:t>TEST KOŞULLARI VE TEST TÜRÜNÜ SEÇİNİZ.</w:t>
      </w:r>
    </w:p>
    <w:p w:rsidR="006B5B6A" w:rsidRPr="006B5B6A" w:rsidRDefault="008A10FD" w:rsidP="006B5B6A">
      <w:pPr>
        <w:numPr>
          <w:ilvl w:val="0"/>
          <w:numId w:val="6"/>
        </w:numPr>
        <w:spacing w:after="0" w:line="240" w:lineRule="auto"/>
        <w:rPr>
          <w:color w:val="000000" w:themeColor="text1"/>
        </w:rPr>
      </w:pPr>
      <w:r>
        <w:rPr>
          <w:color w:val="000000" w:themeColor="text1"/>
        </w:rPr>
        <w:t>TEST FREKANSI İÇİN FREQUENCY BUTONUNU SEÇEREK DECR-ARTTIRMA VEYA İNCR-AZALTMA UYGULAYINIZ</w:t>
      </w:r>
    </w:p>
    <w:p w:rsidR="008A10FD" w:rsidRPr="008A10FD" w:rsidRDefault="008A10FD" w:rsidP="008A10FD">
      <w:pPr>
        <w:numPr>
          <w:ilvl w:val="0"/>
          <w:numId w:val="6"/>
        </w:numPr>
        <w:spacing w:after="0" w:line="240" w:lineRule="auto"/>
        <w:rPr>
          <w:color w:val="000000" w:themeColor="text1"/>
        </w:rPr>
      </w:pPr>
      <w:r>
        <w:rPr>
          <w:color w:val="000000" w:themeColor="text1"/>
        </w:rPr>
        <w:t>UYARAN SEVİYESİ (</w:t>
      </w:r>
      <w:proofErr w:type="spellStart"/>
      <w:r>
        <w:rPr>
          <w:color w:val="000000" w:themeColor="text1"/>
        </w:rPr>
        <w:t>Db</w:t>
      </w:r>
      <w:proofErr w:type="spellEnd"/>
      <w:r>
        <w:rPr>
          <w:color w:val="000000" w:themeColor="text1"/>
        </w:rPr>
        <w:t>)  İÇİN İNTENSİTY BUTONUNU SEÇEREK DECR-ARTTIRMA VEYA İNCR-AZALTMA UYGULAYINIZ</w:t>
      </w:r>
    </w:p>
    <w:p w:rsidR="006B5B6A" w:rsidRPr="006B5B6A" w:rsidRDefault="006B5B6A" w:rsidP="006B5B6A">
      <w:pPr>
        <w:numPr>
          <w:ilvl w:val="0"/>
          <w:numId w:val="6"/>
        </w:numPr>
        <w:spacing w:after="0" w:line="240" w:lineRule="auto"/>
        <w:rPr>
          <w:color w:val="000000" w:themeColor="text1"/>
        </w:rPr>
      </w:pPr>
      <w:r w:rsidRPr="006B5B6A">
        <w:rPr>
          <w:color w:val="000000" w:themeColor="text1"/>
        </w:rPr>
        <w:t>ÇEKİLEN TESTİ YAZDIRMAK İÇİN EKRANA DOKUNULUP FİLE (DOSYA) TIKLANIP,</w:t>
      </w:r>
      <w:proofErr w:type="gramStart"/>
      <w:r w:rsidRPr="006B5B6A">
        <w:rPr>
          <w:color w:val="000000" w:themeColor="text1"/>
        </w:rPr>
        <w:t>SAĞ  VEYA</w:t>
      </w:r>
      <w:proofErr w:type="gramEnd"/>
      <w:r w:rsidRPr="006B5B6A">
        <w:rPr>
          <w:color w:val="000000" w:themeColor="text1"/>
        </w:rPr>
        <w:t xml:space="preserve"> SOL İŞARETLENİR (İNVESTLENİR) SONRA PRİNT BUTONUNA BASILIR.</w:t>
      </w:r>
    </w:p>
    <w:p w:rsidR="006B5B6A" w:rsidRPr="006B5B6A" w:rsidRDefault="006B5B6A" w:rsidP="006B5B6A">
      <w:pPr>
        <w:numPr>
          <w:ilvl w:val="0"/>
          <w:numId w:val="6"/>
        </w:numPr>
        <w:spacing w:after="0" w:line="240" w:lineRule="auto"/>
        <w:rPr>
          <w:color w:val="000000" w:themeColor="text1"/>
        </w:rPr>
      </w:pPr>
      <w:r w:rsidRPr="006B5B6A">
        <w:rPr>
          <w:color w:val="000000" w:themeColor="text1"/>
        </w:rPr>
        <w:t xml:space="preserve">KULLANILAN </w:t>
      </w:r>
      <w:r w:rsidR="008A10FD">
        <w:rPr>
          <w:color w:val="000000" w:themeColor="text1"/>
        </w:rPr>
        <w:t xml:space="preserve">KULAKLIĞIN </w:t>
      </w:r>
      <w:r w:rsidRPr="006B5B6A">
        <w:rPr>
          <w:color w:val="000000" w:themeColor="text1"/>
        </w:rPr>
        <w:t>TEMİZLİĞİNİ YAP.</w:t>
      </w:r>
    </w:p>
    <w:p w:rsidR="00A60FCB" w:rsidRDefault="00A60FCB" w:rsidP="00A60FCB">
      <w:pPr>
        <w:autoSpaceDE w:val="0"/>
        <w:autoSpaceDN w:val="0"/>
        <w:adjustRightInd w:val="0"/>
        <w:spacing w:after="0" w:line="240" w:lineRule="auto"/>
        <w:rPr>
          <w:rFonts w:ascii="Calibri-Bold" w:hAnsi="Calibri-Bold" w:cs="Calibri-Bold"/>
          <w:b/>
          <w:bCs/>
          <w:sz w:val="28"/>
          <w:szCs w:val="28"/>
        </w:rPr>
      </w:pPr>
    </w:p>
    <w:p w:rsidR="006B5B6A" w:rsidRDefault="006B5B6A" w:rsidP="00A60FCB">
      <w:pPr>
        <w:autoSpaceDE w:val="0"/>
        <w:autoSpaceDN w:val="0"/>
        <w:adjustRightInd w:val="0"/>
        <w:spacing w:after="0" w:line="240" w:lineRule="auto"/>
        <w:rPr>
          <w:rFonts w:ascii="Calibri-Bold" w:hAnsi="Calibri-Bold" w:cs="Calibri-Bold"/>
          <w:b/>
          <w:bCs/>
          <w:sz w:val="28"/>
          <w:szCs w:val="28"/>
        </w:rPr>
      </w:pPr>
    </w:p>
    <w:p w:rsidR="00A60FCB" w:rsidRDefault="00A60FCB" w:rsidP="00E6718C">
      <w:pPr>
        <w:autoSpaceDE w:val="0"/>
        <w:autoSpaceDN w:val="0"/>
        <w:adjustRightInd w:val="0"/>
        <w:spacing w:after="0" w:line="240" w:lineRule="auto"/>
        <w:rPr>
          <w:rFonts w:ascii="Calibri-Bold" w:hAnsi="Calibri-Bold" w:cs="Calibri-Bold"/>
          <w:b/>
          <w:bCs/>
          <w:sz w:val="38"/>
          <w:szCs w:val="38"/>
        </w:rPr>
      </w:pPr>
    </w:p>
    <w:p w:rsidR="00723494" w:rsidRDefault="00A60FCB" w:rsidP="00E6718C">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w:t>
      </w:r>
      <w:r w:rsidR="00BF39DD">
        <w:rPr>
          <w:rFonts w:ascii="Calibri-Bold" w:hAnsi="Calibri-Bold" w:cs="Calibri-Bold"/>
          <w:b/>
          <w:bCs/>
          <w:sz w:val="38"/>
          <w:szCs w:val="38"/>
        </w:rPr>
        <w:t>2</w:t>
      </w:r>
      <w:r w:rsidR="004E3363">
        <w:rPr>
          <w:rFonts w:ascii="Calibri-Bold" w:hAnsi="Calibri-Bold" w:cs="Calibri-Bold"/>
          <w:b/>
          <w:bCs/>
          <w:sz w:val="38"/>
          <w:szCs w:val="38"/>
        </w:rPr>
        <w:t>.</w:t>
      </w:r>
      <w:r w:rsidR="00BF39DD">
        <w:rPr>
          <w:rFonts w:ascii="Calibri-Bold" w:hAnsi="Calibri-Bold" w:cs="Calibri-Bold"/>
          <w:b/>
          <w:bCs/>
          <w:sz w:val="38"/>
          <w:szCs w:val="38"/>
        </w:rPr>
        <w:t xml:space="preserve"> </w:t>
      </w:r>
      <w:r>
        <w:rPr>
          <w:rFonts w:ascii="Calibri-Bold" w:hAnsi="Calibri-Bold" w:cs="Calibri-Bold"/>
          <w:b/>
          <w:bCs/>
          <w:sz w:val="38"/>
          <w:szCs w:val="38"/>
        </w:rPr>
        <w:t>Teknik özellikler</w:t>
      </w:r>
    </w:p>
    <w:p w:rsidR="004E3363" w:rsidRPr="00CE3EC0" w:rsidRDefault="004E3363" w:rsidP="004E3363">
      <w:pPr>
        <w:pStyle w:val="NormalWeb"/>
        <w:rPr>
          <w:b/>
          <w:bCs/>
          <w:color w:val="000000"/>
          <w:shd w:val="clear" w:color="auto" w:fill="FFFFFF"/>
        </w:rPr>
      </w:pPr>
      <w:proofErr w:type="spellStart"/>
      <w:r w:rsidRPr="008C09E9">
        <w:rPr>
          <w:rStyle w:val="Gl"/>
          <w:color w:val="000000"/>
          <w:shd w:val="clear" w:color="auto" w:fill="FFFFFF"/>
        </w:rPr>
        <w:t>Manuel</w:t>
      </w:r>
      <w:proofErr w:type="spellEnd"/>
      <w:r w:rsidRPr="008C09E9">
        <w:rPr>
          <w:rStyle w:val="Gl"/>
          <w:color w:val="000000"/>
          <w:shd w:val="clear" w:color="auto" w:fill="FFFFFF"/>
        </w:rPr>
        <w:t xml:space="preserve"> </w:t>
      </w:r>
      <w:proofErr w:type="spellStart"/>
      <w:r w:rsidRPr="008C09E9">
        <w:rPr>
          <w:rStyle w:val="Gl"/>
          <w:color w:val="000000"/>
          <w:shd w:val="clear" w:color="auto" w:fill="FFFFFF"/>
        </w:rPr>
        <w:t>Timpanometre</w:t>
      </w:r>
      <w:proofErr w:type="spellEnd"/>
      <w:r w:rsidRPr="008C09E9">
        <w:rPr>
          <w:rStyle w:val="apple-converted-space"/>
          <w:b/>
          <w:bCs/>
          <w:color w:val="000000"/>
          <w:shd w:val="clear" w:color="auto" w:fill="FFFFFF"/>
        </w:rPr>
        <w:t> </w:t>
      </w:r>
      <w:r w:rsidRPr="008C09E9">
        <w:rPr>
          <w:b/>
          <w:bCs/>
          <w:color w:val="000000"/>
          <w:shd w:val="clear" w:color="auto" w:fill="FFFFFF"/>
        </w:rPr>
        <w:br/>
      </w:r>
      <w:r w:rsidRPr="008C09E9">
        <w:rPr>
          <w:color w:val="000000"/>
          <w:shd w:val="clear" w:color="auto" w:fill="FFFFFF"/>
        </w:rPr>
        <w:t xml:space="preserve">Otomatik moda ek olarak EA-87'de pompa </w:t>
      </w:r>
      <w:proofErr w:type="spellStart"/>
      <w:r w:rsidRPr="008C09E9">
        <w:rPr>
          <w:color w:val="000000"/>
          <w:shd w:val="clear" w:color="auto" w:fill="FFFFFF"/>
        </w:rPr>
        <w:t>manuel</w:t>
      </w:r>
      <w:proofErr w:type="spellEnd"/>
      <w:r w:rsidRPr="008C09E9">
        <w:rPr>
          <w:color w:val="000000"/>
          <w:shd w:val="clear" w:color="auto" w:fill="FFFFFF"/>
        </w:rPr>
        <w:t xml:space="preserve"> olarak da kontrol edilebilir. </w:t>
      </w:r>
      <w:proofErr w:type="gramStart"/>
      <w:r w:rsidRPr="008C09E9">
        <w:rPr>
          <w:color w:val="000000"/>
          <w:shd w:val="clear" w:color="auto" w:fill="FFFFFF"/>
        </w:rPr>
        <w:t>bu</w:t>
      </w:r>
      <w:proofErr w:type="gramEnd"/>
      <w:r w:rsidRPr="008C09E9">
        <w:rPr>
          <w:color w:val="000000"/>
          <w:shd w:val="clear" w:color="auto" w:fill="FFFFFF"/>
        </w:rPr>
        <w:t xml:space="preserve"> </w:t>
      </w:r>
      <w:proofErr w:type="spellStart"/>
      <w:r w:rsidRPr="008C09E9">
        <w:rPr>
          <w:color w:val="000000"/>
          <w:shd w:val="clear" w:color="auto" w:fill="FFFFFF"/>
        </w:rPr>
        <w:t>modda</w:t>
      </w:r>
      <w:proofErr w:type="spellEnd"/>
      <w:r w:rsidRPr="008C09E9">
        <w:rPr>
          <w:color w:val="000000"/>
          <w:shd w:val="clear" w:color="auto" w:fill="FFFFFF"/>
        </w:rPr>
        <w:t xml:space="preserve">, basınç artım/azalım ön panelde ki butonlarla kontrol edilmektedir. </w:t>
      </w:r>
      <w:r w:rsidRPr="008C09E9">
        <w:rPr>
          <w:color w:val="000000"/>
          <w:shd w:val="clear" w:color="auto" w:fill="FFFFFF"/>
        </w:rPr>
        <w:br/>
      </w:r>
      <w:r w:rsidRPr="008C09E9">
        <w:rPr>
          <w:color w:val="000000"/>
          <w:shd w:val="clear" w:color="auto" w:fill="FFFFFF"/>
        </w:rPr>
        <w:br/>
      </w:r>
      <w:r w:rsidRPr="008C09E9">
        <w:rPr>
          <w:rStyle w:val="Gl"/>
          <w:color w:val="000000"/>
          <w:shd w:val="clear" w:color="auto" w:fill="FFFFFF"/>
        </w:rPr>
        <w:t>Refleks Testi</w:t>
      </w:r>
      <w:r w:rsidRPr="008C09E9">
        <w:rPr>
          <w:rStyle w:val="apple-converted-space"/>
          <w:b/>
          <w:bCs/>
          <w:color w:val="000000"/>
          <w:shd w:val="clear" w:color="auto" w:fill="FFFFFF"/>
        </w:rPr>
        <w:t> </w:t>
      </w:r>
      <w:r w:rsidRPr="008C09E9">
        <w:rPr>
          <w:b/>
          <w:bCs/>
          <w:color w:val="000000"/>
          <w:shd w:val="clear" w:color="auto" w:fill="FFFFFF"/>
        </w:rPr>
        <w:br/>
      </w:r>
      <w:r w:rsidRPr="00CE3EC0">
        <w:rPr>
          <w:color w:val="000000"/>
          <w:shd w:val="clear" w:color="auto" w:fill="FFFFFF"/>
        </w:rPr>
        <w:t xml:space="preserve">Tüm uyaranlar </w:t>
      </w:r>
      <w:proofErr w:type="spellStart"/>
      <w:r w:rsidRPr="00CE3EC0">
        <w:rPr>
          <w:color w:val="000000"/>
          <w:shd w:val="clear" w:color="auto" w:fill="FFFFFF"/>
        </w:rPr>
        <w:t>manuel</w:t>
      </w:r>
      <w:proofErr w:type="spellEnd"/>
      <w:r w:rsidRPr="00CE3EC0">
        <w:rPr>
          <w:color w:val="000000"/>
          <w:shd w:val="clear" w:color="auto" w:fill="FFFFFF"/>
        </w:rPr>
        <w:t xml:space="preserve"> kontrol edilir. Otomatik test neticelerini tekrarlamak içinde </w:t>
      </w:r>
      <w:proofErr w:type="gramStart"/>
      <w:r w:rsidRPr="00CE3EC0">
        <w:rPr>
          <w:color w:val="000000"/>
          <w:shd w:val="clear" w:color="auto" w:fill="FFFFFF"/>
        </w:rPr>
        <w:t>kullanılabilir.</w:t>
      </w:r>
      <w:proofErr w:type="spellStart"/>
      <w:r w:rsidRPr="00CE3EC0">
        <w:rPr>
          <w:color w:val="000000"/>
          <w:shd w:val="clear" w:color="auto" w:fill="FFFFFF"/>
        </w:rPr>
        <w:t>Reflex</w:t>
      </w:r>
      <w:proofErr w:type="spellEnd"/>
      <w:proofErr w:type="gramEnd"/>
      <w:r w:rsidRPr="00CE3EC0">
        <w:rPr>
          <w:color w:val="000000"/>
          <w:shd w:val="clear" w:color="auto" w:fill="FFFFFF"/>
        </w:rPr>
        <w:t xml:space="preserve"> </w:t>
      </w:r>
      <w:proofErr w:type="spellStart"/>
      <w:r w:rsidRPr="00CE3EC0">
        <w:rPr>
          <w:color w:val="000000"/>
          <w:shd w:val="clear" w:color="auto" w:fill="FFFFFF"/>
        </w:rPr>
        <w:t>decay</w:t>
      </w:r>
      <w:proofErr w:type="spellEnd"/>
      <w:r w:rsidRPr="00CE3EC0">
        <w:rPr>
          <w:color w:val="000000"/>
          <w:shd w:val="clear" w:color="auto" w:fill="FFFFFF"/>
        </w:rPr>
        <w:t xml:space="preserve">: 10 saniye uyaran süresi </w:t>
      </w:r>
      <w:proofErr w:type="spellStart"/>
      <w:r w:rsidRPr="00CE3EC0">
        <w:rPr>
          <w:color w:val="000000"/>
          <w:shd w:val="clear" w:color="auto" w:fill="FFFFFF"/>
        </w:rPr>
        <w:t>manuel</w:t>
      </w:r>
      <w:proofErr w:type="spellEnd"/>
      <w:r w:rsidRPr="00CE3EC0">
        <w:rPr>
          <w:color w:val="000000"/>
          <w:shd w:val="clear" w:color="auto" w:fill="FFFFFF"/>
        </w:rPr>
        <w:t xml:space="preserve"> olarak kontrol edilebilir. </w:t>
      </w:r>
      <w:proofErr w:type="spellStart"/>
      <w:r w:rsidRPr="00CE3EC0">
        <w:rPr>
          <w:color w:val="000000"/>
          <w:shd w:val="clear" w:color="auto" w:fill="FFFFFF"/>
        </w:rPr>
        <w:t>Ipsi</w:t>
      </w:r>
      <w:proofErr w:type="spellEnd"/>
      <w:r w:rsidRPr="00CE3EC0">
        <w:rPr>
          <w:color w:val="000000"/>
          <w:shd w:val="clear" w:color="auto" w:fill="FFFFFF"/>
        </w:rPr>
        <w:t xml:space="preserve"> </w:t>
      </w:r>
      <w:proofErr w:type="gramStart"/>
      <w:r w:rsidRPr="00CE3EC0">
        <w:rPr>
          <w:color w:val="000000"/>
          <w:shd w:val="clear" w:color="auto" w:fill="FFFFFF"/>
        </w:rPr>
        <w:t>yada</w:t>
      </w:r>
      <w:proofErr w:type="gramEnd"/>
      <w:r w:rsidRPr="00CE3EC0">
        <w:rPr>
          <w:color w:val="000000"/>
          <w:shd w:val="clear" w:color="auto" w:fill="FFFFFF"/>
        </w:rPr>
        <w:t xml:space="preserve"> </w:t>
      </w:r>
      <w:proofErr w:type="spellStart"/>
      <w:r w:rsidRPr="00CE3EC0">
        <w:rPr>
          <w:color w:val="000000"/>
          <w:shd w:val="clear" w:color="auto" w:fill="FFFFFF"/>
        </w:rPr>
        <w:t>kontralateral</w:t>
      </w:r>
      <w:proofErr w:type="spellEnd"/>
      <w:r w:rsidRPr="00CE3EC0">
        <w:rPr>
          <w:color w:val="000000"/>
          <w:shd w:val="clear" w:color="auto" w:fill="FFFFFF"/>
        </w:rPr>
        <w:t xml:space="preserve"> uyaran verilebilir.</w:t>
      </w:r>
      <w:r w:rsidRPr="008C09E9">
        <w:rPr>
          <w:color w:val="000000"/>
          <w:shd w:val="clear" w:color="auto" w:fill="FFFFFF"/>
        </w:rPr>
        <w:br/>
      </w:r>
      <w:r w:rsidRPr="008C09E9">
        <w:rPr>
          <w:color w:val="000000"/>
          <w:shd w:val="clear" w:color="auto" w:fill="FFFFFF"/>
        </w:rPr>
        <w:br/>
      </w:r>
      <w:proofErr w:type="spellStart"/>
      <w:r w:rsidRPr="008C09E9">
        <w:rPr>
          <w:rStyle w:val="Gl"/>
          <w:color w:val="000000"/>
          <w:shd w:val="clear" w:color="auto" w:fill="FFFFFF"/>
        </w:rPr>
        <w:t>Decay</w:t>
      </w:r>
      <w:proofErr w:type="spellEnd"/>
      <w:r w:rsidRPr="008C09E9">
        <w:rPr>
          <w:rStyle w:val="Gl"/>
          <w:color w:val="000000"/>
          <w:shd w:val="clear" w:color="auto" w:fill="FFFFFF"/>
        </w:rPr>
        <w:t xml:space="preserve"> – Kontra ve </w:t>
      </w:r>
      <w:proofErr w:type="spellStart"/>
      <w:r w:rsidRPr="008C09E9">
        <w:rPr>
          <w:rStyle w:val="Gl"/>
          <w:color w:val="000000"/>
          <w:shd w:val="clear" w:color="auto" w:fill="FFFFFF"/>
        </w:rPr>
        <w:t>Ipsi</w:t>
      </w:r>
      <w:proofErr w:type="spellEnd"/>
    </w:p>
    <w:p w:rsidR="004E3363" w:rsidRPr="008C09E9" w:rsidRDefault="004E3363" w:rsidP="004E3363">
      <w:pPr>
        <w:pStyle w:val="NormalWeb"/>
        <w:rPr>
          <w:color w:val="000000"/>
          <w:shd w:val="clear" w:color="auto" w:fill="FFFFFF"/>
        </w:rPr>
      </w:pPr>
      <w:proofErr w:type="spellStart"/>
      <w:r w:rsidRPr="008C09E9">
        <w:rPr>
          <w:color w:val="000000"/>
          <w:shd w:val="clear" w:color="auto" w:fill="FFFFFF"/>
        </w:rPr>
        <w:t>Kontralateral</w:t>
      </w:r>
      <w:proofErr w:type="spellEnd"/>
      <w:r w:rsidRPr="008C09E9">
        <w:rPr>
          <w:color w:val="000000"/>
          <w:shd w:val="clear" w:color="auto" w:fill="FFFFFF"/>
        </w:rPr>
        <w:t xml:space="preserve"> yanı sıra </w:t>
      </w:r>
      <w:proofErr w:type="spellStart"/>
      <w:r w:rsidRPr="008C09E9">
        <w:rPr>
          <w:color w:val="000000"/>
          <w:shd w:val="clear" w:color="auto" w:fill="FFFFFF"/>
        </w:rPr>
        <w:t>ipsilateral</w:t>
      </w:r>
      <w:proofErr w:type="spellEnd"/>
      <w:r w:rsidRPr="008C09E9">
        <w:rPr>
          <w:color w:val="000000"/>
          <w:shd w:val="clear" w:color="auto" w:fill="FFFFFF"/>
        </w:rPr>
        <w:t xml:space="preserve"> uyarım ile birlikte</w:t>
      </w:r>
      <w:r w:rsidRPr="008C09E9">
        <w:rPr>
          <w:rStyle w:val="apple-converted-space"/>
          <w:color w:val="000000"/>
          <w:shd w:val="clear" w:color="auto" w:fill="FFFFFF"/>
        </w:rPr>
        <w:t> </w:t>
      </w:r>
      <w:r w:rsidRPr="008C09E9">
        <w:rPr>
          <w:rStyle w:val="Gl"/>
          <w:b w:val="0"/>
          <w:bCs w:val="0"/>
          <w:color w:val="000000"/>
          <w:shd w:val="clear" w:color="auto" w:fill="FFFFFF"/>
        </w:rPr>
        <w:t xml:space="preserve">akustik refleks </w:t>
      </w:r>
      <w:proofErr w:type="spellStart"/>
      <w:r w:rsidRPr="008C09E9">
        <w:rPr>
          <w:rStyle w:val="Gl"/>
          <w:b w:val="0"/>
          <w:bCs w:val="0"/>
          <w:color w:val="000000"/>
          <w:shd w:val="clear" w:color="auto" w:fill="FFFFFF"/>
        </w:rPr>
        <w:t>decay</w:t>
      </w:r>
      <w:proofErr w:type="spellEnd"/>
      <w:r w:rsidRPr="008C09E9">
        <w:rPr>
          <w:rStyle w:val="Gl"/>
          <w:b w:val="0"/>
          <w:bCs w:val="0"/>
          <w:color w:val="000000"/>
          <w:shd w:val="clear" w:color="auto" w:fill="FFFFFF"/>
        </w:rPr>
        <w:t xml:space="preserve"> testi yapmak mümkündür.</w:t>
      </w:r>
      <w:r w:rsidRPr="008C09E9">
        <w:rPr>
          <w:rStyle w:val="apple-converted-space"/>
          <w:color w:val="000000"/>
          <w:shd w:val="clear" w:color="auto" w:fill="FFFFFF"/>
        </w:rPr>
        <w:t> </w:t>
      </w:r>
    </w:p>
    <w:p w:rsidR="004E3363" w:rsidRPr="008C09E9" w:rsidRDefault="004E3363" w:rsidP="004E3363">
      <w:pPr>
        <w:pStyle w:val="NormalWeb"/>
        <w:rPr>
          <w:color w:val="000000"/>
          <w:shd w:val="clear" w:color="auto" w:fill="FFFFFF"/>
        </w:rPr>
      </w:pPr>
      <w:r w:rsidRPr="008C09E9">
        <w:rPr>
          <w:rStyle w:val="Gl"/>
          <w:color w:val="000000"/>
          <w:shd w:val="clear" w:color="auto" w:fill="FFFFFF"/>
        </w:rPr>
        <w:t>Östaki Tüp Fonksiyonu</w:t>
      </w:r>
    </w:p>
    <w:p w:rsidR="004E3363" w:rsidRPr="008C09E9" w:rsidRDefault="004E3363" w:rsidP="004E3363">
      <w:pPr>
        <w:pStyle w:val="NormalWeb"/>
        <w:rPr>
          <w:color w:val="000000"/>
          <w:shd w:val="clear" w:color="auto" w:fill="FFFFFF"/>
        </w:rPr>
      </w:pPr>
      <w:r w:rsidRPr="008C09E9">
        <w:rPr>
          <w:color w:val="000000"/>
          <w:shd w:val="clear" w:color="auto" w:fill="FFFFFF"/>
        </w:rPr>
        <w:t xml:space="preserve">Hasar görmemiş kulak zarını test etmede </w:t>
      </w:r>
      <w:proofErr w:type="spellStart"/>
      <w:r w:rsidRPr="008C09E9">
        <w:rPr>
          <w:color w:val="000000"/>
          <w:shd w:val="clear" w:color="auto" w:fill="FFFFFF"/>
        </w:rPr>
        <w:t>timpanometre</w:t>
      </w:r>
      <w:proofErr w:type="spellEnd"/>
      <w:r w:rsidRPr="008C09E9">
        <w:rPr>
          <w:color w:val="000000"/>
          <w:shd w:val="clear" w:color="auto" w:fill="FFFFFF"/>
        </w:rPr>
        <w:t xml:space="preserve"> ölçümü alınabilir.</w:t>
      </w:r>
    </w:p>
    <w:p w:rsidR="004E3363" w:rsidRPr="008C09E9" w:rsidRDefault="004E3363" w:rsidP="004E3363">
      <w:pPr>
        <w:pStyle w:val="NormalWeb"/>
        <w:rPr>
          <w:color w:val="000000"/>
          <w:shd w:val="clear" w:color="auto" w:fill="FFFFFF"/>
        </w:rPr>
      </w:pPr>
      <w:r w:rsidRPr="008C09E9">
        <w:rPr>
          <w:rStyle w:val="Gl"/>
          <w:color w:val="000000"/>
          <w:shd w:val="clear" w:color="auto" w:fill="FFFFFF"/>
        </w:rPr>
        <w:t>Odyometre</w:t>
      </w:r>
    </w:p>
    <w:p w:rsidR="004E3363" w:rsidRPr="008C09E9" w:rsidRDefault="004E3363" w:rsidP="004E3363">
      <w:pPr>
        <w:pStyle w:val="NormalWeb"/>
        <w:rPr>
          <w:color w:val="000000"/>
          <w:shd w:val="clear" w:color="auto" w:fill="FFFFFF"/>
        </w:rPr>
      </w:pPr>
      <w:r w:rsidRPr="008C09E9">
        <w:rPr>
          <w:color w:val="000000"/>
          <w:shd w:val="clear" w:color="auto" w:fill="FFFFFF"/>
        </w:rPr>
        <w:t xml:space="preserve">Temel hava yolu </w:t>
      </w:r>
      <w:proofErr w:type="spellStart"/>
      <w:r w:rsidRPr="008C09E9">
        <w:rPr>
          <w:color w:val="000000"/>
          <w:shd w:val="clear" w:color="auto" w:fill="FFFFFF"/>
        </w:rPr>
        <w:t>pure</w:t>
      </w:r>
      <w:proofErr w:type="spellEnd"/>
      <w:r w:rsidRPr="008C09E9">
        <w:rPr>
          <w:color w:val="000000"/>
          <w:shd w:val="clear" w:color="auto" w:fill="FFFFFF"/>
        </w:rPr>
        <w:t xml:space="preserve"> ton </w:t>
      </w:r>
      <w:proofErr w:type="spellStart"/>
      <w:r w:rsidRPr="008C09E9">
        <w:rPr>
          <w:color w:val="000000"/>
          <w:shd w:val="clear" w:color="auto" w:fill="FFFFFF"/>
        </w:rPr>
        <w:t>odyometri</w:t>
      </w:r>
      <w:proofErr w:type="spellEnd"/>
      <w:r w:rsidRPr="008C09E9">
        <w:rPr>
          <w:color w:val="000000"/>
          <w:shd w:val="clear" w:color="auto" w:fill="FFFFFF"/>
        </w:rPr>
        <w:t xml:space="preserve"> özelliği EA 87' de standart olarak bulunur. Temel </w:t>
      </w:r>
      <w:proofErr w:type="spellStart"/>
      <w:r w:rsidRPr="008C09E9">
        <w:rPr>
          <w:color w:val="000000"/>
          <w:shd w:val="clear" w:color="auto" w:fill="FFFFFF"/>
        </w:rPr>
        <w:t>pure</w:t>
      </w:r>
      <w:proofErr w:type="spellEnd"/>
      <w:r w:rsidRPr="008C09E9">
        <w:rPr>
          <w:color w:val="000000"/>
          <w:shd w:val="clear" w:color="auto" w:fill="FFFFFF"/>
        </w:rPr>
        <w:t xml:space="preserve"> ton </w:t>
      </w:r>
      <w:proofErr w:type="spellStart"/>
      <w:r w:rsidRPr="008C09E9">
        <w:rPr>
          <w:color w:val="000000"/>
          <w:shd w:val="clear" w:color="auto" w:fill="FFFFFF"/>
        </w:rPr>
        <w:t>odyogramları</w:t>
      </w:r>
      <w:proofErr w:type="spellEnd"/>
      <w:r w:rsidRPr="008C09E9">
        <w:rPr>
          <w:color w:val="000000"/>
          <w:shd w:val="clear" w:color="auto" w:fill="FFFFFF"/>
        </w:rPr>
        <w:t xml:space="preserve"> </w:t>
      </w:r>
      <w:proofErr w:type="spellStart"/>
      <w:r w:rsidRPr="008C09E9">
        <w:rPr>
          <w:color w:val="000000"/>
          <w:shd w:val="clear" w:color="auto" w:fill="FFFFFF"/>
        </w:rPr>
        <w:t>manuel</w:t>
      </w:r>
      <w:proofErr w:type="spellEnd"/>
      <w:r w:rsidRPr="008C09E9">
        <w:rPr>
          <w:color w:val="000000"/>
          <w:shd w:val="clear" w:color="auto" w:fill="FFFFFF"/>
        </w:rPr>
        <w:t xml:space="preserve"> olarak ya da otomatik HL özelliği ile alınabilir. Tüm gerekli olan sadece </w:t>
      </w:r>
      <w:proofErr w:type="spellStart"/>
      <w:r w:rsidRPr="008C09E9">
        <w:rPr>
          <w:color w:val="000000"/>
          <w:shd w:val="clear" w:color="auto" w:fill="FFFFFF"/>
        </w:rPr>
        <w:t>opsiyonel</w:t>
      </w:r>
      <w:proofErr w:type="spellEnd"/>
      <w:r w:rsidRPr="008C09E9">
        <w:rPr>
          <w:color w:val="000000"/>
          <w:shd w:val="clear" w:color="auto" w:fill="FFFFFF"/>
        </w:rPr>
        <w:t xml:space="preserve"> olarak satılan bağımsız bir kulaklıktır. Hasta güvenliği için maksimum çıkış gücü sınırlanabilir.</w:t>
      </w:r>
    </w:p>
    <w:p w:rsidR="004E3363" w:rsidRPr="008C09E9" w:rsidRDefault="004E3363" w:rsidP="004E3363">
      <w:pPr>
        <w:pStyle w:val="NormalWeb"/>
        <w:rPr>
          <w:color w:val="000000"/>
          <w:shd w:val="clear" w:color="auto" w:fill="FFFFFF"/>
        </w:rPr>
      </w:pPr>
      <w:r w:rsidRPr="008C09E9">
        <w:rPr>
          <w:rStyle w:val="Gl"/>
          <w:color w:val="000000"/>
          <w:shd w:val="clear" w:color="auto" w:fill="FFFFFF"/>
        </w:rPr>
        <w:t>Yazdırma Seçenekleri</w:t>
      </w:r>
    </w:p>
    <w:p w:rsidR="004E3363" w:rsidRPr="004E3363" w:rsidRDefault="004E3363" w:rsidP="004E3363">
      <w:pPr>
        <w:rPr>
          <w:rStyle w:val="Gl"/>
          <w:rFonts w:eastAsia="Calibri"/>
          <w:b w:val="0"/>
          <w:color w:val="000000"/>
          <w:shd w:val="clear" w:color="auto" w:fill="FFFFFF"/>
        </w:rPr>
      </w:pPr>
      <w:r w:rsidRPr="008C09E9">
        <w:rPr>
          <w:rStyle w:val="Gl"/>
          <w:rFonts w:eastAsia="Calibri"/>
          <w:b w:val="0"/>
          <w:color w:val="000000"/>
          <w:shd w:val="clear" w:color="auto" w:fill="FFFFFF"/>
        </w:rPr>
        <w:t xml:space="preserve">Operatör ekranın hemen </w:t>
      </w:r>
      <w:proofErr w:type="gramStart"/>
      <w:r w:rsidRPr="008C09E9">
        <w:rPr>
          <w:rStyle w:val="Gl"/>
          <w:rFonts w:eastAsia="Calibri"/>
          <w:b w:val="0"/>
          <w:color w:val="000000"/>
          <w:shd w:val="clear" w:color="auto" w:fill="FFFFFF"/>
        </w:rPr>
        <w:t>yanında,Test</w:t>
      </w:r>
      <w:proofErr w:type="gramEnd"/>
      <w:r w:rsidRPr="008C09E9">
        <w:rPr>
          <w:rStyle w:val="Gl"/>
          <w:rFonts w:eastAsia="Calibri"/>
          <w:b w:val="0"/>
          <w:color w:val="000000"/>
          <w:shd w:val="clear" w:color="auto" w:fill="FFFFFF"/>
        </w:rPr>
        <w:t xml:space="preserve"> sonucu çıkış aralığı bulunmaktadır.</w:t>
      </w:r>
      <w:r w:rsidRPr="008C09E9">
        <w:rPr>
          <w:color w:val="000000"/>
          <w:shd w:val="clear" w:color="auto" w:fill="FFFFFF"/>
        </w:rPr>
        <w:t>Ayrıca veri tabanı NOAH programına yüklenirse, bilgisayarla çıktısı alınabilir.</w:t>
      </w:r>
    </w:p>
    <w:p w:rsidR="004E3363" w:rsidRPr="004E3363" w:rsidRDefault="004E3363" w:rsidP="004E3363">
      <w:pPr>
        <w:rPr>
          <w:rStyle w:val="Gl"/>
          <w:b w:val="0"/>
          <w:bCs w:val="0"/>
          <w:color w:val="000000"/>
          <w:shd w:val="clear" w:color="auto" w:fill="FFFFFF"/>
        </w:rPr>
      </w:pPr>
      <w:r w:rsidRPr="00A96323">
        <w:rPr>
          <w:rStyle w:val="Gl"/>
          <w:rFonts w:eastAsia="Calibri"/>
          <w:color w:val="000000"/>
          <w:shd w:val="clear" w:color="auto" w:fill="FFFFFF"/>
        </w:rPr>
        <w:t>Bilgisayar Bağlantısı</w:t>
      </w:r>
      <w:r w:rsidRPr="00A96323">
        <w:rPr>
          <w:rFonts w:eastAsia="Calibri"/>
          <w:color w:val="000000"/>
          <w:shd w:val="clear" w:color="auto" w:fill="FFFFFF"/>
        </w:rPr>
        <w:br/>
      </w:r>
      <w:r w:rsidRPr="00A96323">
        <w:rPr>
          <w:rFonts w:eastAsia="Calibri"/>
          <w:color w:val="000000"/>
          <w:shd w:val="clear" w:color="auto" w:fill="FFFFFF"/>
        </w:rPr>
        <w:br/>
        <w:t xml:space="preserve">Test yapıldıktan sonra test sonuçlarına </w:t>
      </w:r>
      <w:r>
        <w:rPr>
          <w:color w:val="000000"/>
          <w:shd w:val="clear" w:color="auto" w:fill="FFFFFF"/>
        </w:rPr>
        <w:t>EA 87</w:t>
      </w:r>
      <w:r w:rsidRPr="00A96323">
        <w:rPr>
          <w:color w:val="000000"/>
          <w:shd w:val="clear" w:color="auto" w:fill="FFFFFF"/>
        </w:rPr>
        <w:t xml:space="preserve"> </w:t>
      </w:r>
      <w:r w:rsidRPr="00A96323">
        <w:rPr>
          <w:rFonts w:eastAsia="Calibri"/>
          <w:color w:val="000000"/>
          <w:shd w:val="clear" w:color="auto" w:fill="FFFFFF"/>
        </w:rPr>
        <w:t xml:space="preserve">' </w:t>
      </w:r>
      <w:proofErr w:type="spellStart"/>
      <w:r w:rsidRPr="00A96323">
        <w:rPr>
          <w:rFonts w:eastAsia="Calibri"/>
          <w:color w:val="000000"/>
          <w:shd w:val="clear" w:color="auto" w:fill="FFFFFF"/>
        </w:rPr>
        <w:t>nın</w:t>
      </w:r>
      <w:proofErr w:type="spellEnd"/>
      <w:r w:rsidRPr="00A96323">
        <w:rPr>
          <w:rFonts w:eastAsia="Calibri"/>
          <w:color w:val="000000"/>
          <w:shd w:val="clear" w:color="auto" w:fill="FFFFFF"/>
        </w:rPr>
        <w:t xml:space="preserve"> hafızasından ulaşılabilir ya da veritabanı depolaması veya çıktı almak için bilgisayara aktarılabilir.</w:t>
      </w:r>
    </w:p>
    <w:p w:rsidR="004E3363" w:rsidRPr="004E3363" w:rsidRDefault="004E3363" w:rsidP="004E3363">
      <w:pPr>
        <w:rPr>
          <w:rStyle w:val="Gl"/>
          <w:rFonts w:eastAsia="Calibri"/>
          <w:color w:val="000000"/>
          <w:shd w:val="clear" w:color="auto" w:fill="FFFFFF"/>
        </w:rPr>
      </w:pPr>
      <w:r>
        <w:rPr>
          <w:rStyle w:val="Gl"/>
          <w:rFonts w:eastAsia="Calibri"/>
          <w:color w:val="000000"/>
          <w:shd w:val="clear" w:color="auto" w:fill="FFFFFF"/>
        </w:rPr>
        <w:t>Ekran</w:t>
      </w:r>
    </w:p>
    <w:p w:rsidR="004E3363" w:rsidRPr="0041326B" w:rsidRDefault="004E3363" w:rsidP="004E3363">
      <w:pPr>
        <w:rPr>
          <w:rStyle w:val="Gl"/>
          <w:rFonts w:eastAsia="Calibri"/>
          <w:b w:val="0"/>
          <w:color w:val="000000"/>
          <w:shd w:val="clear" w:color="auto" w:fill="FFFFFF"/>
        </w:rPr>
      </w:pPr>
      <w:r w:rsidRPr="00A50868">
        <w:rPr>
          <w:rStyle w:val="Gl"/>
          <w:rFonts w:eastAsia="Calibri"/>
          <w:b w:val="0"/>
          <w:color w:val="000000"/>
          <w:shd w:val="clear" w:color="auto" w:fill="FFFFFF"/>
        </w:rPr>
        <w:t xml:space="preserve">Operatörün test sinyal sunumlarını rahatlıkla grafik olarak izleyebileceği şekilde </w:t>
      </w:r>
      <w:proofErr w:type="gramStart"/>
      <w:r w:rsidRPr="00A50868">
        <w:rPr>
          <w:rStyle w:val="Gl"/>
          <w:rFonts w:eastAsia="Calibri"/>
          <w:b w:val="0"/>
          <w:color w:val="000000"/>
          <w:shd w:val="clear" w:color="auto" w:fill="FFFFFF"/>
        </w:rPr>
        <w:t>dizayn edilmiş</w:t>
      </w:r>
      <w:proofErr w:type="gramEnd"/>
      <w:r w:rsidRPr="00A50868">
        <w:rPr>
          <w:rStyle w:val="Gl"/>
          <w:rFonts w:eastAsia="Calibri"/>
          <w:b w:val="0"/>
          <w:color w:val="000000"/>
          <w:shd w:val="clear" w:color="auto" w:fill="FFFFFF"/>
        </w:rPr>
        <w:t xml:space="preserve"> olup 320 x 240 renkli dokunmatik LCD </w:t>
      </w:r>
      <w:proofErr w:type="spellStart"/>
      <w:r w:rsidRPr="00A50868">
        <w:rPr>
          <w:rStyle w:val="Gl"/>
          <w:rFonts w:eastAsia="Calibri"/>
          <w:b w:val="0"/>
          <w:color w:val="000000"/>
          <w:shd w:val="clear" w:color="auto" w:fill="FFFFFF"/>
        </w:rPr>
        <w:t>dir</w:t>
      </w:r>
      <w:proofErr w:type="spellEnd"/>
      <w:r w:rsidRPr="00A50868">
        <w:rPr>
          <w:rStyle w:val="Gl"/>
          <w:rFonts w:eastAsia="Calibri"/>
          <w:b w:val="0"/>
          <w:color w:val="000000"/>
          <w:shd w:val="clear" w:color="auto" w:fill="FFFFFF"/>
        </w:rPr>
        <w:t>.</w:t>
      </w:r>
    </w:p>
    <w:p w:rsidR="004E3363" w:rsidRPr="00A96323" w:rsidRDefault="004E3363" w:rsidP="004E3363">
      <w:pPr>
        <w:rPr>
          <w:color w:val="000000"/>
        </w:rPr>
      </w:pPr>
      <w:r w:rsidRPr="00A96323">
        <w:rPr>
          <w:rStyle w:val="Gl"/>
          <w:rFonts w:eastAsia="Calibri"/>
          <w:color w:val="000000"/>
          <w:shd w:val="clear" w:color="auto" w:fill="FFFFFF"/>
        </w:rPr>
        <w:t>NOAH</w:t>
      </w:r>
      <w:r w:rsidRPr="00A96323">
        <w:rPr>
          <w:rFonts w:eastAsia="Calibri"/>
          <w:b/>
          <w:bCs/>
          <w:color w:val="000000"/>
          <w:shd w:val="clear" w:color="auto" w:fill="FFFFFF"/>
        </w:rPr>
        <w:br/>
      </w:r>
      <w:r w:rsidRPr="00A96323">
        <w:rPr>
          <w:rFonts w:eastAsia="Calibri"/>
          <w:color w:val="000000"/>
          <w:shd w:val="clear" w:color="auto" w:fill="FFFFFF"/>
        </w:rPr>
        <w:br/>
        <w:t>NOAH ile tam uyumludur.</w:t>
      </w:r>
    </w:p>
    <w:p w:rsidR="004E3363" w:rsidRPr="000114B4" w:rsidRDefault="004E3363" w:rsidP="004E3363">
      <w:pPr>
        <w:pStyle w:val="NormalWeb"/>
        <w:rPr>
          <w:color w:val="000000"/>
          <w:shd w:val="clear" w:color="auto" w:fill="FFFFFF"/>
        </w:rPr>
      </w:pPr>
      <w:r w:rsidRPr="000114B4">
        <w:rPr>
          <w:rStyle w:val="Gl"/>
          <w:color w:val="000000"/>
          <w:shd w:val="clear" w:color="auto" w:fill="FFFFFF"/>
        </w:rPr>
        <w:t>Windows Tabanlı Yazılım ile Veri Depolama</w:t>
      </w:r>
    </w:p>
    <w:p w:rsidR="004E3363" w:rsidRPr="000114B4" w:rsidRDefault="004E3363" w:rsidP="004E3363">
      <w:pPr>
        <w:pStyle w:val="NormalWeb"/>
        <w:rPr>
          <w:color w:val="000000"/>
          <w:shd w:val="clear" w:color="auto" w:fill="FFFFFF"/>
        </w:rPr>
      </w:pPr>
      <w:r>
        <w:rPr>
          <w:color w:val="000000"/>
          <w:shd w:val="clear" w:color="auto" w:fill="FFFFFF"/>
        </w:rPr>
        <w:t>EA-87</w:t>
      </w:r>
      <w:r w:rsidRPr="000114B4">
        <w:rPr>
          <w:color w:val="000000"/>
          <w:shd w:val="clear" w:color="auto" w:fill="FFFFFF"/>
        </w:rPr>
        <w:t xml:space="preserve"> </w:t>
      </w:r>
      <w:proofErr w:type="spellStart"/>
      <w:r>
        <w:rPr>
          <w:color w:val="000000"/>
          <w:shd w:val="clear" w:color="auto" w:fill="FFFFFF"/>
        </w:rPr>
        <w:t>Tympano</w:t>
      </w:r>
      <w:proofErr w:type="spellEnd"/>
      <w:r>
        <w:rPr>
          <w:color w:val="000000"/>
          <w:shd w:val="clear" w:color="auto" w:fill="FFFFFF"/>
        </w:rPr>
        <w:t xml:space="preserve"> </w:t>
      </w:r>
      <w:r w:rsidRPr="000114B4">
        <w:rPr>
          <w:color w:val="000000"/>
          <w:shd w:val="clear" w:color="auto" w:fill="FFFFFF"/>
        </w:rPr>
        <w:t xml:space="preserve">Cihazı RS232 bağlantısı ile bilgisayara bağlanabilir. </w:t>
      </w:r>
      <w:r>
        <w:rPr>
          <w:color w:val="000000"/>
          <w:shd w:val="clear" w:color="auto" w:fill="FFFFFF"/>
        </w:rPr>
        <w:t>EA-87 yazılım</w:t>
      </w:r>
      <w:r w:rsidRPr="000114B4">
        <w:rPr>
          <w:color w:val="000000"/>
          <w:shd w:val="clear" w:color="auto" w:fill="FFFFFF"/>
        </w:rPr>
        <w:t xml:space="preserve"> Programı ile odyometreyi de içeren hasta verilerini depolayarak veri tabanı oluşturmanızı sağlar. </w:t>
      </w:r>
    </w:p>
    <w:p w:rsidR="004E3363" w:rsidRDefault="004E3363" w:rsidP="004E3363">
      <w:pPr>
        <w:rPr>
          <w:rStyle w:val="hps"/>
          <w:rFonts w:ascii="Arial" w:hAnsi="Arial" w:cs="Arial"/>
          <w:color w:val="333333"/>
          <w:shd w:val="clear" w:color="auto" w:fill="F5F5F5"/>
        </w:rPr>
      </w:pPr>
    </w:p>
    <w:p w:rsidR="004E3363" w:rsidRDefault="004E3363" w:rsidP="004E3363">
      <w:pPr>
        <w:rPr>
          <w:b/>
          <w:color w:val="000000"/>
          <w:sz w:val="36"/>
          <w:szCs w:val="36"/>
        </w:rPr>
      </w:pPr>
    </w:p>
    <w:p w:rsidR="004E3363" w:rsidRDefault="004E3363" w:rsidP="004E3363">
      <w:pPr>
        <w:rPr>
          <w:b/>
          <w:color w:val="000000"/>
          <w:sz w:val="36"/>
          <w:szCs w:val="36"/>
        </w:rPr>
      </w:pPr>
    </w:p>
    <w:p w:rsidR="004E3363" w:rsidRPr="00264E73" w:rsidRDefault="004E3363" w:rsidP="004E3363">
      <w:pPr>
        <w:rPr>
          <w:b/>
          <w:color w:val="000000"/>
          <w:sz w:val="36"/>
          <w:szCs w:val="36"/>
        </w:rPr>
      </w:pPr>
      <w:r>
        <w:rPr>
          <w:b/>
          <w:color w:val="000000"/>
          <w:sz w:val="36"/>
          <w:szCs w:val="36"/>
        </w:rPr>
        <w:lastRenderedPageBreak/>
        <w:t>1</w:t>
      </w:r>
      <w:r w:rsidR="00BF39DD">
        <w:rPr>
          <w:b/>
          <w:color w:val="000000"/>
          <w:sz w:val="36"/>
          <w:szCs w:val="36"/>
        </w:rPr>
        <w:t>3</w:t>
      </w:r>
      <w:r>
        <w:rPr>
          <w:b/>
          <w:color w:val="000000"/>
          <w:sz w:val="36"/>
          <w:szCs w:val="36"/>
        </w:rPr>
        <w:t>.G</w:t>
      </w:r>
      <w:r w:rsidR="00BF39DD">
        <w:rPr>
          <w:b/>
          <w:color w:val="000000"/>
          <w:sz w:val="36"/>
          <w:szCs w:val="36"/>
        </w:rPr>
        <w:t>enel Özellikler</w:t>
      </w:r>
    </w:p>
    <w:p w:rsidR="004E3363" w:rsidRPr="004E3363" w:rsidRDefault="004E3363" w:rsidP="004E3363">
      <w:pPr>
        <w:rPr>
          <w:b/>
          <w:color w:val="000000"/>
          <w:sz w:val="32"/>
          <w:szCs w:val="32"/>
        </w:rPr>
      </w:pPr>
      <w:r w:rsidRPr="004E3363">
        <w:rPr>
          <w:b/>
          <w:color w:val="000000"/>
          <w:sz w:val="32"/>
          <w:szCs w:val="32"/>
        </w:rPr>
        <w:t>Standartları:</w:t>
      </w:r>
    </w:p>
    <w:p w:rsidR="004E3363" w:rsidRDefault="004E3363" w:rsidP="004C30AB">
      <w:pPr>
        <w:spacing w:after="0"/>
        <w:rPr>
          <w:color w:val="000000"/>
        </w:rPr>
      </w:pPr>
      <w:r w:rsidRPr="00486DB4">
        <w:rPr>
          <w:color w:val="000000"/>
        </w:rPr>
        <w:t>Güvenlik:</w:t>
      </w:r>
      <w:r>
        <w:rPr>
          <w:color w:val="000000"/>
        </w:rPr>
        <w:t xml:space="preserve"> </w:t>
      </w:r>
      <w:r w:rsidRPr="00486DB4">
        <w:rPr>
          <w:color w:val="000000"/>
        </w:rPr>
        <w:t>EN60601-1</w:t>
      </w:r>
      <w:r>
        <w:rPr>
          <w:color w:val="000000"/>
        </w:rPr>
        <w:t>,Class1,Tip B</w:t>
      </w:r>
    </w:p>
    <w:p w:rsidR="004E3363" w:rsidRDefault="004E3363" w:rsidP="004C30AB">
      <w:pPr>
        <w:spacing w:after="0"/>
        <w:rPr>
          <w:color w:val="000000"/>
        </w:rPr>
      </w:pPr>
      <w:proofErr w:type="spellStart"/>
      <w:proofErr w:type="gramStart"/>
      <w:r>
        <w:rPr>
          <w:color w:val="000000"/>
        </w:rPr>
        <w:t>Timpanometre</w:t>
      </w:r>
      <w:proofErr w:type="spellEnd"/>
      <w:r>
        <w:rPr>
          <w:color w:val="000000"/>
        </w:rPr>
        <w:t xml:space="preserve"> :EN61027</w:t>
      </w:r>
      <w:proofErr w:type="gramEnd"/>
      <w:r>
        <w:rPr>
          <w:color w:val="000000"/>
        </w:rPr>
        <w:t>/ANSİ S3.39,Tip 1</w:t>
      </w:r>
    </w:p>
    <w:p w:rsidR="004E3363" w:rsidRDefault="004E3363" w:rsidP="004C30AB">
      <w:pPr>
        <w:spacing w:after="0"/>
        <w:rPr>
          <w:color w:val="000000"/>
        </w:rPr>
      </w:pPr>
      <w:r>
        <w:rPr>
          <w:color w:val="000000"/>
        </w:rPr>
        <w:t>Odyometre: EN60645-1 / ANSİ S3.6,Tip 4</w:t>
      </w:r>
    </w:p>
    <w:p w:rsidR="004E3363" w:rsidRPr="004E3363" w:rsidRDefault="004E3363" w:rsidP="004C30AB">
      <w:pPr>
        <w:spacing w:after="0"/>
        <w:rPr>
          <w:b/>
          <w:color w:val="000000"/>
          <w:sz w:val="32"/>
          <w:szCs w:val="32"/>
        </w:rPr>
      </w:pPr>
      <w:r w:rsidRPr="004E3363">
        <w:rPr>
          <w:b/>
          <w:color w:val="000000"/>
          <w:sz w:val="32"/>
          <w:szCs w:val="32"/>
        </w:rPr>
        <w:t xml:space="preserve">Test </w:t>
      </w:r>
      <w:proofErr w:type="gramStart"/>
      <w:r w:rsidRPr="004E3363">
        <w:rPr>
          <w:b/>
          <w:color w:val="000000"/>
          <w:sz w:val="32"/>
          <w:szCs w:val="32"/>
        </w:rPr>
        <w:t>Tipleri :</w:t>
      </w:r>
      <w:proofErr w:type="gramEnd"/>
    </w:p>
    <w:p w:rsidR="004E3363" w:rsidRDefault="004E3363" w:rsidP="004C30AB">
      <w:pPr>
        <w:spacing w:after="0"/>
        <w:rPr>
          <w:color w:val="000000"/>
        </w:rPr>
      </w:pPr>
      <w:proofErr w:type="spellStart"/>
      <w:r>
        <w:rPr>
          <w:b/>
          <w:color w:val="000000"/>
        </w:rPr>
        <w:t>Timpanometri</w:t>
      </w:r>
      <w:proofErr w:type="spellEnd"/>
      <w:r>
        <w:rPr>
          <w:b/>
          <w:color w:val="000000"/>
        </w:rPr>
        <w:t xml:space="preserve">: </w:t>
      </w:r>
      <w:r w:rsidRPr="0019740A">
        <w:rPr>
          <w:color w:val="000000"/>
        </w:rPr>
        <w:t>Elle veya Otomatik</w:t>
      </w:r>
    </w:p>
    <w:p w:rsidR="004E3363" w:rsidRDefault="004E3363" w:rsidP="004C30AB">
      <w:pPr>
        <w:spacing w:after="0"/>
        <w:rPr>
          <w:color w:val="000000"/>
        </w:rPr>
      </w:pPr>
      <w:r w:rsidRPr="0019740A">
        <w:rPr>
          <w:b/>
          <w:color w:val="000000"/>
        </w:rPr>
        <w:t xml:space="preserve">Östaki Borusu </w:t>
      </w:r>
      <w:proofErr w:type="gramStart"/>
      <w:r w:rsidRPr="0019740A">
        <w:rPr>
          <w:b/>
          <w:color w:val="000000"/>
        </w:rPr>
        <w:t>Test :</w:t>
      </w:r>
      <w:r w:rsidRPr="0019740A">
        <w:rPr>
          <w:color w:val="000000"/>
        </w:rPr>
        <w:t xml:space="preserve"> Elle</w:t>
      </w:r>
      <w:proofErr w:type="gramEnd"/>
      <w:r w:rsidRPr="0019740A">
        <w:rPr>
          <w:color w:val="000000"/>
        </w:rPr>
        <w:t xml:space="preserve"> veya Otomatik</w:t>
      </w:r>
      <w:r>
        <w:rPr>
          <w:color w:val="000000"/>
        </w:rPr>
        <w:t>,Normal Kulak Zarı veya Perfore Kulak Zarı.</w:t>
      </w:r>
    </w:p>
    <w:p w:rsidR="004E3363" w:rsidRDefault="004E3363" w:rsidP="004C30AB">
      <w:pPr>
        <w:spacing w:after="0"/>
        <w:rPr>
          <w:color w:val="000000"/>
        </w:rPr>
      </w:pPr>
      <w:proofErr w:type="spellStart"/>
      <w:proofErr w:type="gramStart"/>
      <w:r w:rsidRPr="0019740A">
        <w:rPr>
          <w:b/>
          <w:color w:val="000000"/>
        </w:rPr>
        <w:t>Reflexometry</w:t>
      </w:r>
      <w:proofErr w:type="spellEnd"/>
      <w:r w:rsidRPr="0019740A">
        <w:rPr>
          <w:b/>
          <w:color w:val="000000"/>
        </w:rPr>
        <w:t xml:space="preserve"> :</w:t>
      </w:r>
      <w:r>
        <w:rPr>
          <w:color w:val="000000"/>
        </w:rPr>
        <w:t xml:space="preserve"> Otomatik</w:t>
      </w:r>
      <w:proofErr w:type="gramEnd"/>
      <w:r>
        <w:rPr>
          <w:color w:val="000000"/>
        </w:rPr>
        <w:t xml:space="preserve"> Refleks Algılama ,</w:t>
      </w:r>
      <w:proofErr w:type="spellStart"/>
      <w:r>
        <w:rPr>
          <w:color w:val="000000"/>
        </w:rPr>
        <w:t>decay</w:t>
      </w:r>
      <w:proofErr w:type="spellEnd"/>
      <w:r>
        <w:rPr>
          <w:color w:val="000000"/>
        </w:rPr>
        <w:t xml:space="preserve"> test İçeren  ve Elle refleks algılama</w:t>
      </w:r>
    </w:p>
    <w:p w:rsidR="004E3363" w:rsidRDefault="004E3363" w:rsidP="004C30AB">
      <w:pPr>
        <w:spacing w:after="0"/>
        <w:rPr>
          <w:color w:val="000000"/>
        </w:rPr>
      </w:pPr>
      <w:proofErr w:type="gramStart"/>
      <w:r w:rsidRPr="0019740A">
        <w:rPr>
          <w:b/>
          <w:color w:val="000000"/>
        </w:rPr>
        <w:t>Odyometre :</w:t>
      </w:r>
      <w:r>
        <w:rPr>
          <w:color w:val="000000"/>
        </w:rPr>
        <w:t>Elle</w:t>
      </w:r>
      <w:proofErr w:type="gramEnd"/>
    </w:p>
    <w:p w:rsidR="004E3363" w:rsidRPr="004E3363" w:rsidRDefault="004E3363" w:rsidP="004C30AB">
      <w:pPr>
        <w:spacing w:after="0"/>
        <w:rPr>
          <w:b/>
          <w:color w:val="000000"/>
          <w:sz w:val="32"/>
          <w:szCs w:val="32"/>
        </w:rPr>
      </w:pPr>
      <w:proofErr w:type="spellStart"/>
      <w:proofErr w:type="gramStart"/>
      <w:r w:rsidRPr="004E3363">
        <w:rPr>
          <w:b/>
          <w:color w:val="000000"/>
          <w:sz w:val="32"/>
          <w:szCs w:val="32"/>
        </w:rPr>
        <w:t>İmpedance</w:t>
      </w:r>
      <w:proofErr w:type="spellEnd"/>
      <w:r w:rsidRPr="004E3363">
        <w:rPr>
          <w:b/>
          <w:color w:val="000000"/>
          <w:sz w:val="32"/>
          <w:szCs w:val="32"/>
        </w:rPr>
        <w:t xml:space="preserve"> :</w:t>
      </w:r>
      <w:proofErr w:type="gramEnd"/>
    </w:p>
    <w:p w:rsidR="004E3363" w:rsidRPr="00E67FC9" w:rsidRDefault="004E3363" w:rsidP="004C30AB">
      <w:pPr>
        <w:spacing w:after="0"/>
        <w:rPr>
          <w:color w:val="000000"/>
        </w:rPr>
      </w:pPr>
      <w:r w:rsidRPr="00E67FC9">
        <w:rPr>
          <w:color w:val="000000"/>
        </w:rPr>
        <w:t>Tip 1 Elle veya Otomatik Kontrol</w:t>
      </w:r>
    </w:p>
    <w:p w:rsidR="004E3363" w:rsidRDefault="004E3363" w:rsidP="004C30AB">
      <w:pPr>
        <w:spacing w:after="0"/>
        <w:rPr>
          <w:b/>
          <w:color w:val="000000"/>
        </w:rPr>
      </w:pPr>
      <w:proofErr w:type="spellStart"/>
      <w:r>
        <w:rPr>
          <w:b/>
          <w:color w:val="000000"/>
        </w:rPr>
        <w:t>Probe</w:t>
      </w:r>
      <w:proofErr w:type="spellEnd"/>
      <w:r>
        <w:rPr>
          <w:b/>
          <w:color w:val="000000"/>
        </w:rPr>
        <w:t xml:space="preserve"> Ton:</w:t>
      </w:r>
      <w:r w:rsidRPr="00E67FC9">
        <w:rPr>
          <w:color w:val="000000"/>
        </w:rPr>
        <w:t xml:space="preserve"> 226Hz,+/-% 85dB SPL,+-</w:t>
      </w:r>
      <w:proofErr w:type="gramStart"/>
      <w:r w:rsidRPr="00E67FC9">
        <w:rPr>
          <w:color w:val="000000"/>
        </w:rPr>
        <w:t>1.5</w:t>
      </w:r>
      <w:proofErr w:type="gramEnd"/>
      <w:r w:rsidRPr="00E67FC9">
        <w:rPr>
          <w:color w:val="000000"/>
        </w:rPr>
        <w:t xml:space="preserve"> </w:t>
      </w:r>
      <w:proofErr w:type="spellStart"/>
      <w:r w:rsidRPr="00E67FC9">
        <w:rPr>
          <w:color w:val="000000"/>
        </w:rPr>
        <w:t>dB</w:t>
      </w:r>
      <w:proofErr w:type="spellEnd"/>
      <w:r w:rsidRPr="00E67FC9">
        <w:rPr>
          <w:color w:val="000000"/>
        </w:rPr>
        <w:t>.</w:t>
      </w:r>
    </w:p>
    <w:p w:rsidR="004E3363" w:rsidRDefault="004E3363" w:rsidP="004C30AB">
      <w:pPr>
        <w:spacing w:after="0"/>
        <w:rPr>
          <w:b/>
          <w:color w:val="000000"/>
        </w:rPr>
      </w:pPr>
      <w:proofErr w:type="spellStart"/>
      <w:r>
        <w:rPr>
          <w:b/>
          <w:color w:val="000000"/>
        </w:rPr>
        <w:t>Harmonik</w:t>
      </w:r>
      <w:proofErr w:type="spellEnd"/>
      <w:r>
        <w:rPr>
          <w:b/>
          <w:color w:val="000000"/>
        </w:rPr>
        <w:t xml:space="preserve"> Bozulma : </w:t>
      </w:r>
      <w:r w:rsidRPr="00E67FC9">
        <w:rPr>
          <w:color w:val="000000"/>
        </w:rPr>
        <w:t>% 5den daha az</w:t>
      </w:r>
    </w:p>
    <w:p w:rsidR="004E3363" w:rsidRDefault="004E3363" w:rsidP="004C30AB">
      <w:pPr>
        <w:spacing w:after="0"/>
        <w:rPr>
          <w:b/>
          <w:color w:val="000000"/>
        </w:rPr>
      </w:pPr>
      <w:r>
        <w:rPr>
          <w:b/>
          <w:color w:val="000000"/>
        </w:rPr>
        <w:t xml:space="preserve">Hava Basınç </w:t>
      </w:r>
      <w:proofErr w:type="gramStart"/>
      <w:r>
        <w:rPr>
          <w:b/>
          <w:color w:val="000000"/>
        </w:rPr>
        <w:t xml:space="preserve">Kontrol : </w:t>
      </w:r>
      <w:r w:rsidRPr="002611A2">
        <w:rPr>
          <w:color w:val="000000"/>
        </w:rPr>
        <w:t>Elle</w:t>
      </w:r>
      <w:proofErr w:type="gramEnd"/>
      <w:r w:rsidRPr="002611A2">
        <w:rPr>
          <w:color w:val="000000"/>
        </w:rPr>
        <w:t xml:space="preserve"> veya Otomatik</w:t>
      </w:r>
    </w:p>
    <w:p w:rsidR="004E3363" w:rsidRDefault="004E3363" w:rsidP="004C30AB">
      <w:pPr>
        <w:spacing w:after="0"/>
        <w:rPr>
          <w:b/>
          <w:color w:val="000000"/>
        </w:rPr>
      </w:pPr>
      <w:r>
        <w:rPr>
          <w:b/>
          <w:color w:val="000000"/>
        </w:rPr>
        <w:t>Basınç Aralığı :</w:t>
      </w:r>
      <w:r w:rsidRPr="002611A2">
        <w:rPr>
          <w:color w:val="000000"/>
        </w:rPr>
        <w:t xml:space="preserve">-300 ila +250 </w:t>
      </w:r>
      <w:proofErr w:type="spellStart"/>
      <w:r w:rsidRPr="002611A2">
        <w:rPr>
          <w:color w:val="000000"/>
        </w:rPr>
        <w:t>daPa</w:t>
      </w:r>
      <w:proofErr w:type="spellEnd"/>
      <w:r w:rsidRPr="002611A2">
        <w:rPr>
          <w:color w:val="000000"/>
        </w:rPr>
        <w:t>.</w:t>
      </w:r>
    </w:p>
    <w:p w:rsidR="004E3363" w:rsidRDefault="004E3363" w:rsidP="004C30AB">
      <w:pPr>
        <w:spacing w:after="0"/>
        <w:rPr>
          <w:b/>
          <w:color w:val="000000"/>
        </w:rPr>
      </w:pPr>
      <w:r>
        <w:rPr>
          <w:b/>
          <w:color w:val="000000"/>
        </w:rPr>
        <w:t xml:space="preserve">En Üst Sınır : </w:t>
      </w:r>
      <w:r w:rsidRPr="002611A2">
        <w:rPr>
          <w:color w:val="000000"/>
        </w:rPr>
        <w:t xml:space="preserve">-600 ila +400 </w:t>
      </w:r>
      <w:proofErr w:type="spellStart"/>
      <w:r w:rsidRPr="002611A2">
        <w:rPr>
          <w:color w:val="000000"/>
        </w:rPr>
        <w:t>daPa</w:t>
      </w:r>
      <w:proofErr w:type="spellEnd"/>
      <w:r w:rsidRPr="002611A2">
        <w:rPr>
          <w:color w:val="000000"/>
        </w:rPr>
        <w:t>.</w:t>
      </w:r>
    </w:p>
    <w:p w:rsidR="004E3363" w:rsidRDefault="004E3363" w:rsidP="004C30AB">
      <w:pPr>
        <w:spacing w:after="0"/>
        <w:rPr>
          <w:b/>
          <w:color w:val="000000"/>
        </w:rPr>
      </w:pPr>
      <w:r>
        <w:rPr>
          <w:b/>
          <w:color w:val="000000"/>
        </w:rPr>
        <w:t xml:space="preserve">Basınç Doğruluk : </w:t>
      </w:r>
      <w:r w:rsidRPr="002611A2">
        <w:rPr>
          <w:color w:val="000000"/>
        </w:rPr>
        <w:t xml:space="preserve">%10 veya 10 </w:t>
      </w:r>
      <w:proofErr w:type="spellStart"/>
      <w:r w:rsidRPr="002611A2">
        <w:rPr>
          <w:color w:val="000000"/>
        </w:rPr>
        <w:t>daPa</w:t>
      </w:r>
      <w:proofErr w:type="spellEnd"/>
    </w:p>
    <w:p w:rsidR="004E3363" w:rsidRDefault="004E3363" w:rsidP="004C30AB">
      <w:pPr>
        <w:spacing w:after="0"/>
        <w:rPr>
          <w:b/>
          <w:color w:val="000000"/>
        </w:rPr>
      </w:pPr>
      <w:r>
        <w:rPr>
          <w:b/>
          <w:color w:val="000000"/>
        </w:rPr>
        <w:t xml:space="preserve">Uyum </w:t>
      </w:r>
      <w:proofErr w:type="gramStart"/>
      <w:r>
        <w:rPr>
          <w:b/>
          <w:color w:val="000000"/>
        </w:rPr>
        <w:t xml:space="preserve">Aralığı : </w:t>
      </w:r>
      <w:r w:rsidRPr="002611A2">
        <w:rPr>
          <w:color w:val="000000"/>
        </w:rPr>
        <w:t>0</w:t>
      </w:r>
      <w:proofErr w:type="gramEnd"/>
      <w:r w:rsidRPr="002611A2">
        <w:rPr>
          <w:color w:val="000000"/>
        </w:rPr>
        <w:t>.1 ila 6.0 ml.</w:t>
      </w:r>
    </w:p>
    <w:p w:rsidR="004E3363" w:rsidRDefault="004E3363" w:rsidP="004C30AB">
      <w:pPr>
        <w:spacing w:after="0"/>
        <w:rPr>
          <w:color w:val="000000"/>
        </w:rPr>
      </w:pPr>
      <w:r>
        <w:rPr>
          <w:b/>
          <w:color w:val="000000"/>
        </w:rPr>
        <w:t>Uyum Doğruluk .</w:t>
      </w:r>
      <w:r w:rsidRPr="002611A2">
        <w:rPr>
          <w:color w:val="000000"/>
        </w:rPr>
        <w:t xml:space="preserve">+-5% veya </w:t>
      </w:r>
      <w:proofErr w:type="gramStart"/>
      <w:r w:rsidRPr="002611A2">
        <w:rPr>
          <w:color w:val="000000"/>
        </w:rPr>
        <w:t>0.1</w:t>
      </w:r>
      <w:proofErr w:type="gramEnd"/>
      <w:r w:rsidRPr="002611A2">
        <w:rPr>
          <w:color w:val="000000"/>
        </w:rPr>
        <w:t xml:space="preserve"> ml.</w:t>
      </w:r>
    </w:p>
    <w:p w:rsidR="004C30AB" w:rsidRPr="0019740A" w:rsidRDefault="004C30AB" w:rsidP="004C30AB">
      <w:pPr>
        <w:spacing w:after="0"/>
        <w:rPr>
          <w:b/>
          <w:color w:val="000000"/>
        </w:rPr>
      </w:pPr>
    </w:p>
    <w:p w:rsidR="004E3363" w:rsidRPr="004E3363" w:rsidRDefault="004E3363" w:rsidP="004C30AB">
      <w:pPr>
        <w:spacing w:after="0"/>
        <w:rPr>
          <w:b/>
          <w:color w:val="000000"/>
          <w:sz w:val="32"/>
          <w:szCs w:val="32"/>
        </w:rPr>
      </w:pPr>
      <w:r w:rsidRPr="004E3363">
        <w:rPr>
          <w:b/>
          <w:color w:val="000000"/>
          <w:sz w:val="32"/>
          <w:szCs w:val="32"/>
        </w:rPr>
        <w:t>Frekans ve En üst İşitme Seviyeleri: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6"/>
        <w:gridCol w:w="1545"/>
        <w:gridCol w:w="1545"/>
        <w:gridCol w:w="1545"/>
      </w:tblGrid>
      <w:tr w:rsidR="004E3363" w:rsidRPr="005579D2" w:rsidTr="005C5D1C">
        <w:trPr>
          <w:trHeight w:val="270"/>
        </w:trPr>
        <w:tc>
          <w:tcPr>
            <w:tcW w:w="1436" w:type="dxa"/>
          </w:tcPr>
          <w:p w:rsidR="004E3363" w:rsidRPr="005579D2" w:rsidRDefault="004E3363" w:rsidP="005C5D1C">
            <w:pPr>
              <w:jc w:val="center"/>
              <w:rPr>
                <w:b/>
                <w:color w:val="000000"/>
              </w:rPr>
            </w:pPr>
          </w:p>
        </w:tc>
        <w:tc>
          <w:tcPr>
            <w:tcW w:w="1545" w:type="dxa"/>
          </w:tcPr>
          <w:p w:rsidR="004E3363" w:rsidRPr="005579D2" w:rsidRDefault="004E3363" w:rsidP="005C5D1C">
            <w:pPr>
              <w:jc w:val="center"/>
              <w:rPr>
                <w:b/>
                <w:color w:val="000000"/>
              </w:rPr>
            </w:pPr>
            <w:r w:rsidRPr="005579D2">
              <w:rPr>
                <w:b/>
                <w:color w:val="000000"/>
              </w:rPr>
              <w:t>İpsi</w:t>
            </w:r>
          </w:p>
        </w:tc>
        <w:tc>
          <w:tcPr>
            <w:tcW w:w="1545" w:type="dxa"/>
          </w:tcPr>
          <w:p w:rsidR="004E3363" w:rsidRPr="005579D2" w:rsidRDefault="004E3363" w:rsidP="005C5D1C">
            <w:pPr>
              <w:jc w:val="center"/>
              <w:rPr>
                <w:b/>
                <w:color w:val="000000"/>
              </w:rPr>
            </w:pPr>
            <w:proofErr w:type="spellStart"/>
            <w:r w:rsidRPr="005579D2">
              <w:rPr>
                <w:b/>
                <w:color w:val="000000"/>
              </w:rPr>
              <w:t>Contra</w:t>
            </w:r>
            <w:proofErr w:type="spellEnd"/>
          </w:p>
        </w:tc>
        <w:tc>
          <w:tcPr>
            <w:tcW w:w="1545" w:type="dxa"/>
          </w:tcPr>
          <w:p w:rsidR="004E3363" w:rsidRPr="005579D2" w:rsidRDefault="004E3363" w:rsidP="005C5D1C">
            <w:pPr>
              <w:jc w:val="center"/>
              <w:rPr>
                <w:b/>
                <w:color w:val="000000"/>
              </w:rPr>
            </w:pPr>
            <w:r w:rsidRPr="005579D2">
              <w:rPr>
                <w:b/>
                <w:color w:val="000000"/>
              </w:rPr>
              <w:t>Odyometre</w:t>
            </w:r>
          </w:p>
        </w:tc>
      </w:tr>
      <w:tr w:rsidR="004E3363" w:rsidRPr="005579D2" w:rsidTr="005C5D1C">
        <w:trPr>
          <w:trHeight w:val="270"/>
        </w:trPr>
        <w:tc>
          <w:tcPr>
            <w:tcW w:w="1436" w:type="dxa"/>
          </w:tcPr>
          <w:p w:rsidR="004E3363" w:rsidRPr="005579D2" w:rsidRDefault="004E3363" w:rsidP="005C5D1C">
            <w:pPr>
              <w:jc w:val="center"/>
              <w:rPr>
                <w:b/>
                <w:color w:val="000000"/>
              </w:rPr>
            </w:pPr>
            <w:r w:rsidRPr="005579D2">
              <w:rPr>
                <w:b/>
                <w:color w:val="000000"/>
              </w:rPr>
              <w:t>Hz</w:t>
            </w:r>
          </w:p>
        </w:tc>
        <w:tc>
          <w:tcPr>
            <w:tcW w:w="1545" w:type="dxa"/>
          </w:tcPr>
          <w:p w:rsidR="004E3363" w:rsidRPr="005579D2" w:rsidRDefault="004E3363" w:rsidP="005C5D1C">
            <w:pPr>
              <w:jc w:val="center"/>
              <w:rPr>
                <w:b/>
                <w:color w:val="000000"/>
              </w:rPr>
            </w:pPr>
            <w:proofErr w:type="spellStart"/>
            <w:r w:rsidRPr="005579D2">
              <w:rPr>
                <w:b/>
                <w:color w:val="000000"/>
              </w:rPr>
              <w:t>dB</w:t>
            </w:r>
            <w:proofErr w:type="spellEnd"/>
            <w:r w:rsidRPr="005579D2">
              <w:rPr>
                <w:b/>
                <w:color w:val="000000"/>
              </w:rPr>
              <w:t xml:space="preserve"> HL</w:t>
            </w:r>
          </w:p>
        </w:tc>
        <w:tc>
          <w:tcPr>
            <w:tcW w:w="1545" w:type="dxa"/>
          </w:tcPr>
          <w:p w:rsidR="004E3363" w:rsidRDefault="004E3363" w:rsidP="005C5D1C">
            <w:pPr>
              <w:jc w:val="center"/>
            </w:pPr>
            <w:proofErr w:type="spellStart"/>
            <w:r w:rsidRPr="005579D2">
              <w:rPr>
                <w:b/>
                <w:color w:val="000000"/>
              </w:rPr>
              <w:t>dB</w:t>
            </w:r>
            <w:proofErr w:type="spellEnd"/>
            <w:r w:rsidRPr="005579D2">
              <w:rPr>
                <w:b/>
                <w:color w:val="000000"/>
              </w:rPr>
              <w:t xml:space="preserve"> HL</w:t>
            </w:r>
          </w:p>
        </w:tc>
        <w:tc>
          <w:tcPr>
            <w:tcW w:w="1545" w:type="dxa"/>
          </w:tcPr>
          <w:p w:rsidR="004E3363" w:rsidRDefault="004E3363" w:rsidP="005C5D1C">
            <w:pPr>
              <w:jc w:val="center"/>
            </w:pPr>
            <w:proofErr w:type="spellStart"/>
            <w:r w:rsidRPr="005579D2">
              <w:rPr>
                <w:b/>
                <w:color w:val="000000"/>
              </w:rPr>
              <w:t>dB</w:t>
            </w:r>
            <w:proofErr w:type="spellEnd"/>
            <w:r w:rsidRPr="005579D2">
              <w:rPr>
                <w:b/>
                <w:color w:val="000000"/>
              </w:rPr>
              <w:t xml:space="preserve"> HL</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250</w:t>
            </w:r>
          </w:p>
        </w:tc>
        <w:tc>
          <w:tcPr>
            <w:tcW w:w="1545" w:type="dxa"/>
          </w:tcPr>
          <w:p w:rsidR="004E3363" w:rsidRPr="005579D2" w:rsidRDefault="004E3363" w:rsidP="005C5D1C">
            <w:pPr>
              <w:jc w:val="center"/>
              <w:rPr>
                <w:color w:val="000000"/>
              </w:rPr>
            </w:pPr>
            <w:r w:rsidRPr="005579D2">
              <w:rPr>
                <w:color w:val="000000"/>
              </w:rPr>
              <w:t>-</w:t>
            </w:r>
          </w:p>
        </w:tc>
        <w:tc>
          <w:tcPr>
            <w:tcW w:w="1545" w:type="dxa"/>
          </w:tcPr>
          <w:p w:rsidR="004E3363" w:rsidRPr="005579D2" w:rsidRDefault="004E3363" w:rsidP="005C5D1C">
            <w:pPr>
              <w:jc w:val="center"/>
              <w:rPr>
                <w:color w:val="000000"/>
              </w:rPr>
            </w:pPr>
            <w:r w:rsidRPr="005579D2">
              <w:rPr>
                <w:color w:val="000000"/>
              </w:rPr>
              <w:t>90</w:t>
            </w:r>
          </w:p>
        </w:tc>
        <w:tc>
          <w:tcPr>
            <w:tcW w:w="1545" w:type="dxa"/>
          </w:tcPr>
          <w:p w:rsidR="004E3363" w:rsidRPr="005579D2" w:rsidRDefault="004E3363" w:rsidP="005C5D1C">
            <w:pPr>
              <w:jc w:val="center"/>
              <w:rPr>
                <w:color w:val="000000"/>
              </w:rPr>
            </w:pPr>
            <w:r w:rsidRPr="005579D2">
              <w:rPr>
                <w:color w:val="000000"/>
              </w:rPr>
              <w:t>90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500</w:t>
            </w:r>
          </w:p>
        </w:tc>
        <w:tc>
          <w:tcPr>
            <w:tcW w:w="1545" w:type="dxa"/>
          </w:tcPr>
          <w:p w:rsidR="004E3363" w:rsidRPr="005579D2" w:rsidRDefault="004E3363" w:rsidP="005C5D1C">
            <w:pPr>
              <w:jc w:val="center"/>
              <w:rPr>
                <w:color w:val="000000"/>
              </w:rPr>
            </w:pPr>
            <w:r w:rsidRPr="005579D2">
              <w:rPr>
                <w:color w:val="000000"/>
              </w:rPr>
              <w:t>110</w:t>
            </w:r>
          </w:p>
        </w:tc>
        <w:tc>
          <w:tcPr>
            <w:tcW w:w="1545" w:type="dxa"/>
          </w:tcPr>
          <w:p w:rsidR="004E3363" w:rsidRPr="005579D2" w:rsidRDefault="004E3363" w:rsidP="005C5D1C">
            <w:pPr>
              <w:jc w:val="center"/>
              <w:rPr>
                <w:color w:val="000000"/>
              </w:rPr>
            </w:pPr>
            <w:r w:rsidRPr="005579D2">
              <w:rPr>
                <w:color w:val="000000"/>
              </w:rPr>
              <w:t>100</w:t>
            </w:r>
          </w:p>
        </w:tc>
        <w:tc>
          <w:tcPr>
            <w:tcW w:w="1545" w:type="dxa"/>
          </w:tcPr>
          <w:p w:rsidR="004E3363" w:rsidRPr="005579D2" w:rsidRDefault="004E3363" w:rsidP="005C5D1C">
            <w:pPr>
              <w:jc w:val="center"/>
              <w:rPr>
                <w:color w:val="000000"/>
              </w:rPr>
            </w:pPr>
            <w:r w:rsidRPr="005579D2">
              <w:rPr>
                <w:color w:val="000000"/>
              </w:rPr>
              <w:t>100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1000</w:t>
            </w:r>
          </w:p>
        </w:tc>
        <w:tc>
          <w:tcPr>
            <w:tcW w:w="1545" w:type="dxa"/>
          </w:tcPr>
          <w:p w:rsidR="004E3363" w:rsidRDefault="004E3363" w:rsidP="005C5D1C">
            <w:pPr>
              <w:jc w:val="center"/>
            </w:pPr>
            <w:r w:rsidRPr="005579D2">
              <w:rPr>
                <w:color w:val="000000"/>
              </w:rPr>
              <w:t>110</w:t>
            </w:r>
          </w:p>
        </w:tc>
        <w:tc>
          <w:tcPr>
            <w:tcW w:w="1545" w:type="dxa"/>
          </w:tcPr>
          <w:p w:rsidR="004E3363" w:rsidRPr="005579D2" w:rsidRDefault="004E3363" w:rsidP="005C5D1C">
            <w:pPr>
              <w:jc w:val="center"/>
              <w:rPr>
                <w:color w:val="000000"/>
              </w:rPr>
            </w:pPr>
            <w:r w:rsidRPr="005579D2">
              <w:rPr>
                <w:color w:val="000000"/>
              </w:rPr>
              <w:t>120</w:t>
            </w:r>
          </w:p>
        </w:tc>
        <w:tc>
          <w:tcPr>
            <w:tcW w:w="1545" w:type="dxa"/>
          </w:tcPr>
          <w:p w:rsidR="004E3363" w:rsidRDefault="004E3363" w:rsidP="005C5D1C">
            <w:pPr>
              <w:jc w:val="center"/>
            </w:pPr>
            <w:r>
              <w:t>120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2000</w:t>
            </w:r>
          </w:p>
        </w:tc>
        <w:tc>
          <w:tcPr>
            <w:tcW w:w="1545" w:type="dxa"/>
          </w:tcPr>
          <w:p w:rsidR="004E3363" w:rsidRDefault="004E3363" w:rsidP="005C5D1C">
            <w:pPr>
              <w:jc w:val="center"/>
            </w:pPr>
            <w:r>
              <w:t>100</w:t>
            </w:r>
          </w:p>
        </w:tc>
        <w:tc>
          <w:tcPr>
            <w:tcW w:w="1545" w:type="dxa"/>
          </w:tcPr>
          <w:p w:rsidR="004E3363" w:rsidRDefault="004E3363" w:rsidP="005C5D1C">
            <w:pPr>
              <w:jc w:val="center"/>
            </w:pPr>
            <w:r w:rsidRPr="005579D2">
              <w:rPr>
                <w:color w:val="000000"/>
              </w:rPr>
              <w:t>120</w:t>
            </w:r>
          </w:p>
        </w:tc>
        <w:tc>
          <w:tcPr>
            <w:tcW w:w="1545" w:type="dxa"/>
          </w:tcPr>
          <w:p w:rsidR="004E3363" w:rsidRDefault="004E3363" w:rsidP="005C5D1C">
            <w:pPr>
              <w:jc w:val="center"/>
            </w:pPr>
            <w:r w:rsidRPr="00431907">
              <w:t>120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3000</w:t>
            </w:r>
          </w:p>
        </w:tc>
        <w:tc>
          <w:tcPr>
            <w:tcW w:w="1545" w:type="dxa"/>
          </w:tcPr>
          <w:p w:rsidR="004E3363" w:rsidRDefault="004E3363" w:rsidP="005C5D1C">
            <w:pPr>
              <w:jc w:val="center"/>
            </w:pPr>
            <w:r>
              <w:t>90</w:t>
            </w:r>
          </w:p>
        </w:tc>
        <w:tc>
          <w:tcPr>
            <w:tcW w:w="1545" w:type="dxa"/>
          </w:tcPr>
          <w:p w:rsidR="004E3363" w:rsidRDefault="004E3363" w:rsidP="005C5D1C">
            <w:pPr>
              <w:jc w:val="center"/>
            </w:pPr>
            <w:r w:rsidRPr="005579D2">
              <w:rPr>
                <w:color w:val="000000"/>
              </w:rPr>
              <w:t>120</w:t>
            </w:r>
          </w:p>
        </w:tc>
        <w:tc>
          <w:tcPr>
            <w:tcW w:w="1545" w:type="dxa"/>
          </w:tcPr>
          <w:p w:rsidR="004E3363" w:rsidRDefault="004E3363" w:rsidP="005C5D1C">
            <w:pPr>
              <w:jc w:val="center"/>
            </w:pPr>
            <w:r w:rsidRPr="00431907">
              <w:t>120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4000</w:t>
            </w:r>
          </w:p>
        </w:tc>
        <w:tc>
          <w:tcPr>
            <w:tcW w:w="1545" w:type="dxa"/>
          </w:tcPr>
          <w:p w:rsidR="004E3363" w:rsidRDefault="004E3363" w:rsidP="005C5D1C">
            <w:pPr>
              <w:jc w:val="center"/>
            </w:pPr>
            <w:r>
              <w:t>85</w:t>
            </w:r>
          </w:p>
        </w:tc>
        <w:tc>
          <w:tcPr>
            <w:tcW w:w="1545" w:type="dxa"/>
          </w:tcPr>
          <w:p w:rsidR="004E3363" w:rsidRDefault="004E3363" w:rsidP="005C5D1C">
            <w:pPr>
              <w:jc w:val="center"/>
            </w:pPr>
            <w:r w:rsidRPr="005579D2">
              <w:rPr>
                <w:color w:val="000000"/>
              </w:rPr>
              <w:t>120</w:t>
            </w:r>
          </w:p>
        </w:tc>
        <w:tc>
          <w:tcPr>
            <w:tcW w:w="1545" w:type="dxa"/>
          </w:tcPr>
          <w:p w:rsidR="004E3363" w:rsidRDefault="004E3363" w:rsidP="005C5D1C">
            <w:pPr>
              <w:jc w:val="center"/>
            </w:pPr>
            <w:r w:rsidRPr="00431907">
              <w:t>120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6000</w:t>
            </w:r>
          </w:p>
        </w:tc>
        <w:tc>
          <w:tcPr>
            <w:tcW w:w="1545" w:type="dxa"/>
          </w:tcPr>
          <w:p w:rsidR="004E3363" w:rsidRDefault="004E3363" w:rsidP="005C5D1C">
            <w:pPr>
              <w:jc w:val="center"/>
            </w:pPr>
            <w:r>
              <w:t>-</w:t>
            </w:r>
          </w:p>
        </w:tc>
        <w:tc>
          <w:tcPr>
            <w:tcW w:w="1545" w:type="dxa"/>
          </w:tcPr>
          <w:p w:rsidR="004E3363" w:rsidRDefault="004E3363" w:rsidP="005C5D1C">
            <w:pPr>
              <w:jc w:val="center"/>
            </w:pPr>
            <w:r w:rsidRPr="005579D2">
              <w:rPr>
                <w:color w:val="000000"/>
              </w:rPr>
              <w:t>120</w:t>
            </w:r>
          </w:p>
        </w:tc>
        <w:tc>
          <w:tcPr>
            <w:tcW w:w="1545" w:type="dxa"/>
          </w:tcPr>
          <w:p w:rsidR="004E3363" w:rsidRDefault="004E3363" w:rsidP="005C5D1C">
            <w:pPr>
              <w:jc w:val="center"/>
            </w:pPr>
            <w:r w:rsidRPr="00431907">
              <w:t>120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8000</w:t>
            </w:r>
          </w:p>
        </w:tc>
        <w:tc>
          <w:tcPr>
            <w:tcW w:w="1545" w:type="dxa"/>
          </w:tcPr>
          <w:p w:rsidR="004E3363" w:rsidRPr="00372292" w:rsidRDefault="004E3363" w:rsidP="005C5D1C">
            <w:pPr>
              <w:jc w:val="center"/>
            </w:pPr>
            <w:r>
              <w:t>-</w:t>
            </w:r>
          </w:p>
        </w:tc>
        <w:tc>
          <w:tcPr>
            <w:tcW w:w="1545" w:type="dxa"/>
          </w:tcPr>
          <w:p w:rsidR="004E3363" w:rsidRPr="005579D2" w:rsidRDefault="004E3363" w:rsidP="005C5D1C">
            <w:pPr>
              <w:jc w:val="center"/>
              <w:rPr>
                <w:color w:val="000000"/>
              </w:rPr>
            </w:pPr>
            <w:r w:rsidRPr="005579D2">
              <w:rPr>
                <w:color w:val="000000"/>
              </w:rPr>
              <w:t>100</w:t>
            </w:r>
          </w:p>
        </w:tc>
        <w:tc>
          <w:tcPr>
            <w:tcW w:w="1545" w:type="dxa"/>
          </w:tcPr>
          <w:p w:rsidR="004E3363" w:rsidRDefault="004E3363" w:rsidP="005C5D1C">
            <w:pPr>
              <w:jc w:val="center"/>
            </w:pPr>
            <w:r>
              <w:t>100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WB</w:t>
            </w:r>
          </w:p>
        </w:tc>
        <w:tc>
          <w:tcPr>
            <w:tcW w:w="1545" w:type="dxa"/>
          </w:tcPr>
          <w:p w:rsidR="004E3363" w:rsidRPr="00372292" w:rsidRDefault="004E3363" w:rsidP="005C5D1C">
            <w:pPr>
              <w:jc w:val="center"/>
            </w:pPr>
            <w:r>
              <w:t>-</w:t>
            </w:r>
          </w:p>
        </w:tc>
        <w:tc>
          <w:tcPr>
            <w:tcW w:w="1545" w:type="dxa"/>
          </w:tcPr>
          <w:p w:rsidR="004E3363" w:rsidRDefault="004E3363" w:rsidP="005C5D1C">
            <w:pPr>
              <w:jc w:val="center"/>
            </w:pPr>
            <w:r w:rsidRPr="005579D2">
              <w:rPr>
                <w:color w:val="000000"/>
              </w:rPr>
              <w:t>110</w:t>
            </w:r>
          </w:p>
        </w:tc>
        <w:tc>
          <w:tcPr>
            <w:tcW w:w="1545" w:type="dxa"/>
          </w:tcPr>
          <w:p w:rsidR="004E3363" w:rsidRDefault="004E3363" w:rsidP="005C5D1C">
            <w:pPr>
              <w:jc w:val="center"/>
            </w:pPr>
            <w:r w:rsidRPr="005579D2">
              <w:rPr>
                <w:color w:val="000000"/>
              </w:rPr>
              <w:t>110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HP</w:t>
            </w:r>
          </w:p>
        </w:tc>
        <w:tc>
          <w:tcPr>
            <w:tcW w:w="1545" w:type="dxa"/>
          </w:tcPr>
          <w:p w:rsidR="004E3363" w:rsidRPr="00372292" w:rsidRDefault="004E3363" w:rsidP="005C5D1C">
            <w:pPr>
              <w:jc w:val="center"/>
            </w:pPr>
            <w:r>
              <w:t>-</w:t>
            </w:r>
          </w:p>
        </w:tc>
        <w:tc>
          <w:tcPr>
            <w:tcW w:w="1545" w:type="dxa"/>
          </w:tcPr>
          <w:p w:rsidR="004E3363" w:rsidRDefault="004E3363" w:rsidP="005C5D1C">
            <w:pPr>
              <w:jc w:val="center"/>
            </w:pPr>
            <w:r w:rsidRPr="005579D2">
              <w:rPr>
                <w:color w:val="000000"/>
              </w:rPr>
              <w:t>110</w:t>
            </w:r>
          </w:p>
        </w:tc>
        <w:tc>
          <w:tcPr>
            <w:tcW w:w="1545" w:type="dxa"/>
          </w:tcPr>
          <w:p w:rsidR="004E3363" w:rsidRDefault="004E3363" w:rsidP="005C5D1C">
            <w:pPr>
              <w:jc w:val="center"/>
            </w:pPr>
            <w:r w:rsidRPr="005579D2">
              <w:rPr>
                <w:color w:val="000000"/>
              </w:rPr>
              <w:t>110</w:t>
            </w:r>
          </w:p>
        </w:tc>
      </w:tr>
      <w:tr w:rsidR="004E3363" w:rsidRPr="005579D2" w:rsidTr="005C5D1C">
        <w:trPr>
          <w:trHeight w:val="270"/>
        </w:trPr>
        <w:tc>
          <w:tcPr>
            <w:tcW w:w="1436" w:type="dxa"/>
          </w:tcPr>
          <w:p w:rsidR="004E3363" w:rsidRPr="005579D2" w:rsidRDefault="004E3363" w:rsidP="005C5D1C">
            <w:pPr>
              <w:jc w:val="center"/>
              <w:rPr>
                <w:color w:val="000000"/>
              </w:rPr>
            </w:pPr>
            <w:r w:rsidRPr="005579D2">
              <w:rPr>
                <w:color w:val="000000"/>
              </w:rPr>
              <w:t>LP</w:t>
            </w:r>
          </w:p>
        </w:tc>
        <w:tc>
          <w:tcPr>
            <w:tcW w:w="1545" w:type="dxa"/>
          </w:tcPr>
          <w:p w:rsidR="004E3363" w:rsidRPr="00372292" w:rsidRDefault="004E3363" w:rsidP="005C5D1C">
            <w:pPr>
              <w:jc w:val="center"/>
            </w:pPr>
            <w:r>
              <w:t>-</w:t>
            </w:r>
          </w:p>
        </w:tc>
        <w:tc>
          <w:tcPr>
            <w:tcW w:w="1545" w:type="dxa"/>
          </w:tcPr>
          <w:p w:rsidR="004E3363" w:rsidRDefault="004E3363" w:rsidP="005C5D1C">
            <w:pPr>
              <w:jc w:val="center"/>
            </w:pPr>
            <w:r w:rsidRPr="005579D2">
              <w:rPr>
                <w:color w:val="000000"/>
              </w:rPr>
              <w:t>110</w:t>
            </w:r>
          </w:p>
        </w:tc>
        <w:tc>
          <w:tcPr>
            <w:tcW w:w="1545" w:type="dxa"/>
          </w:tcPr>
          <w:p w:rsidR="004E3363" w:rsidRDefault="004E3363" w:rsidP="005C5D1C">
            <w:pPr>
              <w:jc w:val="center"/>
            </w:pPr>
            <w:r w:rsidRPr="005579D2">
              <w:rPr>
                <w:color w:val="000000"/>
              </w:rPr>
              <w:t>110</w:t>
            </w:r>
          </w:p>
        </w:tc>
      </w:tr>
    </w:tbl>
    <w:p w:rsidR="004E3363" w:rsidRDefault="004E3363" w:rsidP="004E3363">
      <w:pPr>
        <w:rPr>
          <w:b/>
          <w:color w:val="000000"/>
        </w:rPr>
      </w:pPr>
    </w:p>
    <w:p w:rsidR="004C30AB" w:rsidRDefault="004C30AB" w:rsidP="004E3363">
      <w:pPr>
        <w:rPr>
          <w:b/>
          <w:color w:val="000000"/>
        </w:rPr>
      </w:pPr>
    </w:p>
    <w:p w:rsidR="00BF39DD" w:rsidRDefault="004E3363" w:rsidP="00BF39DD">
      <w:pPr>
        <w:spacing w:after="0"/>
        <w:rPr>
          <w:b/>
          <w:color w:val="000000"/>
          <w:sz w:val="32"/>
          <w:szCs w:val="32"/>
        </w:rPr>
      </w:pPr>
      <w:proofErr w:type="spellStart"/>
      <w:r w:rsidRPr="004E3363">
        <w:rPr>
          <w:b/>
          <w:color w:val="000000"/>
          <w:sz w:val="32"/>
          <w:szCs w:val="32"/>
        </w:rPr>
        <w:lastRenderedPageBreak/>
        <w:t>İpsilateral</w:t>
      </w:r>
      <w:proofErr w:type="spellEnd"/>
      <w:r w:rsidRPr="004E3363">
        <w:rPr>
          <w:b/>
          <w:color w:val="000000"/>
          <w:sz w:val="32"/>
          <w:szCs w:val="32"/>
        </w:rPr>
        <w:t xml:space="preserve"> Uyarım:</w:t>
      </w:r>
    </w:p>
    <w:p w:rsidR="004E3363" w:rsidRPr="00BF39DD" w:rsidRDefault="004E3363" w:rsidP="00BF39DD">
      <w:pPr>
        <w:spacing w:after="0"/>
        <w:rPr>
          <w:b/>
          <w:color w:val="000000"/>
          <w:sz w:val="32"/>
          <w:szCs w:val="32"/>
        </w:rPr>
      </w:pPr>
      <w:r>
        <w:rPr>
          <w:b/>
          <w:color w:val="000000"/>
        </w:rPr>
        <w:t xml:space="preserve">Frekanslar: </w:t>
      </w:r>
      <w:proofErr w:type="gramStart"/>
      <w:r w:rsidRPr="00CE767C">
        <w:rPr>
          <w:color w:val="000000"/>
        </w:rPr>
        <w:t>500,1000,2000,3000,4000</w:t>
      </w:r>
      <w:proofErr w:type="gramEnd"/>
      <w:r w:rsidRPr="00CE767C">
        <w:rPr>
          <w:color w:val="000000"/>
        </w:rPr>
        <w:t xml:space="preserve"> Hz</w:t>
      </w:r>
    </w:p>
    <w:p w:rsidR="004E3363" w:rsidRDefault="004E3363" w:rsidP="00BF39DD">
      <w:pPr>
        <w:spacing w:after="0"/>
        <w:rPr>
          <w:b/>
          <w:color w:val="000000"/>
        </w:rPr>
      </w:pPr>
      <w:proofErr w:type="gramStart"/>
      <w:r>
        <w:rPr>
          <w:b/>
          <w:color w:val="000000"/>
        </w:rPr>
        <w:t>Yoğunlukları :</w:t>
      </w:r>
      <w:r w:rsidRPr="00CE767C">
        <w:rPr>
          <w:color w:val="000000"/>
        </w:rPr>
        <w:t>Tabloya</w:t>
      </w:r>
      <w:proofErr w:type="gramEnd"/>
      <w:r w:rsidRPr="00CE767C">
        <w:rPr>
          <w:color w:val="000000"/>
        </w:rPr>
        <w:t xml:space="preserve"> bakınız.</w:t>
      </w:r>
    </w:p>
    <w:p w:rsidR="004E3363" w:rsidRDefault="004E3363" w:rsidP="00BF39DD">
      <w:pPr>
        <w:spacing w:after="0"/>
        <w:rPr>
          <w:b/>
          <w:color w:val="000000"/>
        </w:rPr>
      </w:pPr>
      <w:r>
        <w:rPr>
          <w:b/>
          <w:color w:val="000000"/>
        </w:rPr>
        <w:t xml:space="preserve">Frekans Doğruluk: </w:t>
      </w:r>
      <w:r w:rsidRPr="00CE767C">
        <w:rPr>
          <w:color w:val="000000"/>
        </w:rPr>
        <w:t>+-%3</w:t>
      </w:r>
    </w:p>
    <w:p w:rsidR="004E3363" w:rsidRDefault="004E3363" w:rsidP="004C30AB">
      <w:pPr>
        <w:spacing w:after="0"/>
        <w:rPr>
          <w:b/>
          <w:color w:val="000000"/>
        </w:rPr>
      </w:pPr>
      <w:proofErr w:type="spellStart"/>
      <w:r>
        <w:rPr>
          <w:b/>
          <w:color w:val="000000"/>
        </w:rPr>
        <w:t>Harmonik</w:t>
      </w:r>
      <w:proofErr w:type="spellEnd"/>
      <w:r>
        <w:rPr>
          <w:b/>
          <w:color w:val="000000"/>
        </w:rPr>
        <w:t xml:space="preserve"> Bozulma: </w:t>
      </w:r>
      <w:r w:rsidRPr="00CE767C">
        <w:rPr>
          <w:color w:val="000000"/>
        </w:rPr>
        <w:t>% 4’den daha az</w:t>
      </w:r>
    </w:p>
    <w:p w:rsidR="004E3363" w:rsidRPr="004E3363" w:rsidRDefault="004E3363" w:rsidP="004C30AB">
      <w:pPr>
        <w:spacing w:after="0"/>
        <w:rPr>
          <w:b/>
          <w:color w:val="000000"/>
          <w:sz w:val="32"/>
          <w:szCs w:val="32"/>
        </w:rPr>
      </w:pPr>
      <w:proofErr w:type="spellStart"/>
      <w:r w:rsidRPr="004E3363">
        <w:rPr>
          <w:b/>
          <w:color w:val="000000"/>
          <w:sz w:val="32"/>
          <w:szCs w:val="32"/>
        </w:rPr>
        <w:t>Contralateral</w:t>
      </w:r>
      <w:proofErr w:type="spellEnd"/>
      <w:r w:rsidRPr="004E3363">
        <w:rPr>
          <w:b/>
          <w:color w:val="000000"/>
          <w:sz w:val="32"/>
          <w:szCs w:val="32"/>
        </w:rPr>
        <w:t xml:space="preserve"> Uyarım:</w:t>
      </w:r>
    </w:p>
    <w:p w:rsidR="004E3363" w:rsidRDefault="004E3363" w:rsidP="004C30AB">
      <w:pPr>
        <w:spacing w:after="0"/>
        <w:rPr>
          <w:b/>
          <w:color w:val="000000"/>
        </w:rPr>
      </w:pPr>
      <w:r>
        <w:rPr>
          <w:b/>
          <w:color w:val="000000"/>
        </w:rPr>
        <w:t xml:space="preserve">Frekanslar: </w:t>
      </w:r>
      <w:proofErr w:type="gramStart"/>
      <w:r w:rsidRPr="00CE767C">
        <w:rPr>
          <w:color w:val="000000"/>
        </w:rPr>
        <w:t>250,500,1000,2000,3000,4000,6000,8000</w:t>
      </w:r>
      <w:proofErr w:type="gramEnd"/>
      <w:r w:rsidRPr="00CE767C">
        <w:rPr>
          <w:color w:val="000000"/>
        </w:rPr>
        <w:t xml:space="preserve"> Hz</w:t>
      </w:r>
    </w:p>
    <w:p w:rsidR="004E3363" w:rsidRDefault="004E3363" w:rsidP="004C30AB">
      <w:pPr>
        <w:spacing w:after="0"/>
        <w:rPr>
          <w:b/>
          <w:color w:val="000000"/>
        </w:rPr>
      </w:pPr>
      <w:r>
        <w:rPr>
          <w:b/>
          <w:color w:val="000000"/>
        </w:rPr>
        <w:t xml:space="preserve">Gürültü: </w:t>
      </w:r>
      <w:r w:rsidRPr="00CE767C">
        <w:rPr>
          <w:color w:val="000000"/>
        </w:rPr>
        <w:t xml:space="preserve">Geniş </w:t>
      </w:r>
      <w:proofErr w:type="spellStart"/>
      <w:proofErr w:type="gramStart"/>
      <w:r w:rsidRPr="00CE767C">
        <w:rPr>
          <w:color w:val="000000"/>
        </w:rPr>
        <w:t>band</w:t>
      </w:r>
      <w:proofErr w:type="spellEnd"/>
      <w:r w:rsidRPr="00CE767C">
        <w:rPr>
          <w:color w:val="000000"/>
        </w:rPr>
        <w:t>,Yüksek</w:t>
      </w:r>
      <w:proofErr w:type="gramEnd"/>
      <w:r w:rsidRPr="00CE767C">
        <w:rPr>
          <w:color w:val="000000"/>
        </w:rPr>
        <w:t xml:space="preserve"> geçiş,Alçak geçiren</w:t>
      </w:r>
    </w:p>
    <w:p w:rsidR="004E3363" w:rsidRDefault="004E3363" w:rsidP="004C30AB">
      <w:pPr>
        <w:spacing w:after="0"/>
        <w:rPr>
          <w:b/>
          <w:color w:val="000000"/>
        </w:rPr>
      </w:pPr>
      <w:proofErr w:type="gramStart"/>
      <w:r>
        <w:rPr>
          <w:b/>
          <w:color w:val="000000"/>
        </w:rPr>
        <w:t>Yoğunlukları :</w:t>
      </w:r>
      <w:r w:rsidRPr="00CE767C">
        <w:rPr>
          <w:color w:val="000000"/>
        </w:rPr>
        <w:t>Tabloya</w:t>
      </w:r>
      <w:proofErr w:type="gramEnd"/>
      <w:r w:rsidRPr="00CE767C">
        <w:rPr>
          <w:color w:val="000000"/>
        </w:rPr>
        <w:t xml:space="preserve"> bakınız.</w:t>
      </w:r>
    </w:p>
    <w:p w:rsidR="004E3363" w:rsidRDefault="004E3363" w:rsidP="004C30AB">
      <w:pPr>
        <w:spacing w:after="0"/>
        <w:rPr>
          <w:b/>
          <w:color w:val="000000"/>
        </w:rPr>
      </w:pPr>
      <w:r>
        <w:rPr>
          <w:b/>
          <w:color w:val="000000"/>
        </w:rPr>
        <w:t xml:space="preserve">Frekans Doğruluk: </w:t>
      </w:r>
      <w:r w:rsidRPr="00CE767C">
        <w:rPr>
          <w:color w:val="000000"/>
        </w:rPr>
        <w:t>+-%3</w:t>
      </w:r>
    </w:p>
    <w:p w:rsidR="004E3363" w:rsidRPr="004E3363" w:rsidRDefault="004E3363" w:rsidP="004C30AB">
      <w:pPr>
        <w:spacing w:after="0"/>
        <w:rPr>
          <w:b/>
          <w:color w:val="000000"/>
        </w:rPr>
      </w:pPr>
      <w:proofErr w:type="spellStart"/>
      <w:r>
        <w:rPr>
          <w:b/>
          <w:color w:val="000000"/>
        </w:rPr>
        <w:t>Harmonik</w:t>
      </w:r>
      <w:proofErr w:type="spellEnd"/>
      <w:r>
        <w:rPr>
          <w:b/>
          <w:color w:val="000000"/>
        </w:rPr>
        <w:t xml:space="preserve"> Bozulma: </w:t>
      </w:r>
      <w:r w:rsidRPr="00CE767C">
        <w:rPr>
          <w:color w:val="000000"/>
        </w:rPr>
        <w:t>% 4’den daha az</w:t>
      </w:r>
    </w:p>
    <w:p w:rsidR="004E3363" w:rsidRDefault="004E3363" w:rsidP="004C30AB">
      <w:pPr>
        <w:spacing w:after="0"/>
        <w:rPr>
          <w:b/>
          <w:color w:val="000000"/>
        </w:rPr>
      </w:pPr>
      <w:r>
        <w:rPr>
          <w:b/>
          <w:color w:val="000000"/>
        </w:rPr>
        <w:t xml:space="preserve">Adım </w:t>
      </w:r>
      <w:proofErr w:type="gramStart"/>
      <w:r>
        <w:rPr>
          <w:b/>
          <w:color w:val="000000"/>
        </w:rPr>
        <w:t>Tipi :5</w:t>
      </w:r>
      <w:proofErr w:type="gramEnd"/>
      <w:r>
        <w:rPr>
          <w:b/>
          <w:color w:val="000000"/>
        </w:rPr>
        <w:t xml:space="preserve"> </w:t>
      </w:r>
      <w:proofErr w:type="spellStart"/>
      <w:r>
        <w:rPr>
          <w:b/>
          <w:color w:val="000000"/>
        </w:rPr>
        <w:t>dB</w:t>
      </w:r>
      <w:proofErr w:type="spellEnd"/>
    </w:p>
    <w:p w:rsidR="004E3363" w:rsidRDefault="004E3363" w:rsidP="004C30AB">
      <w:pPr>
        <w:spacing w:after="0"/>
        <w:rPr>
          <w:b/>
          <w:color w:val="000000"/>
        </w:rPr>
      </w:pPr>
      <w:r>
        <w:rPr>
          <w:b/>
          <w:color w:val="000000"/>
        </w:rPr>
        <w:t xml:space="preserve">Adım Doğruluğu: </w:t>
      </w:r>
      <w:proofErr w:type="gramStart"/>
      <w:r>
        <w:rPr>
          <w:b/>
          <w:color w:val="000000"/>
        </w:rPr>
        <w:t>0.5</w:t>
      </w:r>
      <w:proofErr w:type="gramEnd"/>
      <w:r>
        <w:rPr>
          <w:b/>
          <w:color w:val="000000"/>
        </w:rPr>
        <w:t xml:space="preserve"> </w:t>
      </w:r>
      <w:proofErr w:type="spellStart"/>
      <w:r>
        <w:rPr>
          <w:b/>
          <w:color w:val="000000"/>
        </w:rPr>
        <w:t>dB</w:t>
      </w:r>
      <w:proofErr w:type="spellEnd"/>
    </w:p>
    <w:p w:rsidR="004E3363" w:rsidRDefault="004E3363" w:rsidP="004C30AB">
      <w:pPr>
        <w:spacing w:after="0"/>
        <w:rPr>
          <w:b/>
          <w:color w:val="000000"/>
        </w:rPr>
      </w:pPr>
      <w:r>
        <w:rPr>
          <w:b/>
          <w:color w:val="000000"/>
        </w:rPr>
        <w:t>Uyum Doğruluğu : +%5 veya 0.02 ml</w:t>
      </w:r>
    </w:p>
    <w:p w:rsidR="004E3363" w:rsidRPr="004E3363" w:rsidRDefault="004E3363" w:rsidP="004C30AB">
      <w:pPr>
        <w:spacing w:after="0"/>
        <w:rPr>
          <w:b/>
          <w:color w:val="000000"/>
          <w:sz w:val="32"/>
          <w:szCs w:val="32"/>
        </w:rPr>
      </w:pPr>
      <w:r w:rsidRPr="004E3363">
        <w:rPr>
          <w:b/>
          <w:color w:val="000000"/>
          <w:sz w:val="32"/>
          <w:szCs w:val="32"/>
        </w:rPr>
        <w:t>Refleks Gecikme:</w:t>
      </w:r>
    </w:p>
    <w:p w:rsidR="004C30AB" w:rsidRDefault="004E3363" w:rsidP="004C30AB">
      <w:pPr>
        <w:spacing w:after="0"/>
        <w:rPr>
          <w:b/>
          <w:color w:val="000000"/>
        </w:rPr>
      </w:pPr>
      <w:r>
        <w:rPr>
          <w:b/>
          <w:color w:val="000000"/>
        </w:rPr>
        <w:t xml:space="preserve">Uyaran süresi: </w:t>
      </w:r>
      <w:r w:rsidRPr="00E23160">
        <w:rPr>
          <w:color w:val="000000"/>
        </w:rPr>
        <w:t>10 sn</w:t>
      </w:r>
    </w:p>
    <w:p w:rsidR="004E3363" w:rsidRDefault="004E3363" w:rsidP="004C30AB">
      <w:pPr>
        <w:spacing w:after="0"/>
        <w:rPr>
          <w:b/>
          <w:color w:val="000000"/>
        </w:rPr>
      </w:pPr>
      <w:proofErr w:type="gramStart"/>
      <w:r>
        <w:rPr>
          <w:b/>
          <w:color w:val="000000"/>
        </w:rPr>
        <w:t xml:space="preserve">Uyaran : </w:t>
      </w:r>
      <w:r>
        <w:rPr>
          <w:color w:val="000000"/>
        </w:rPr>
        <w:t>Y</w:t>
      </w:r>
      <w:r w:rsidRPr="00E23160">
        <w:rPr>
          <w:color w:val="000000"/>
        </w:rPr>
        <w:t>ukarıda</w:t>
      </w:r>
      <w:proofErr w:type="gramEnd"/>
    </w:p>
    <w:p w:rsidR="004E3363" w:rsidRDefault="004E3363" w:rsidP="004C30AB">
      <w:pPr>
        <w:spacing w:after="0"/>
        <w:rPr>
          <w:color w:val="000000"/>
        </w:rPr>
      </w:pPr>
      <w:r>
        <w:rPr>
          <w:b/>
          <w:color w:val="000000"/>
        </w:rPr>
        <w:t xml:space="preserve">Refleks gecikme: </w:t>
      </w:r>
      <w:r w:rsidRPr="00E23160">
        <w:rPr>
          <w:color w:val="000000"/>
        </w:rPr>
        <w:t>El ile</w:t>
      </w:r>
    </w:p>
    <w:p w:rsidR="004E3363" w:rsidRDefault="004E3363" w:rsidP="004C30AB">
      <w:pPr>
        <w:spacing w:after="0"/>
        <w:rPr>
          <w:color w:val="000000"/>
        </w:rPr>
      </w:pPr>
      <w:proofErr w:type="gramStart"/>
      <w:r w:rsidRPr="00E23160">
        <w:rPr>
          <w:b/>
          <w:color w:val="000000"/>
        </w:rPr>
        <w:t>Odyometre :</w:t>
      </w:r>
      <w:r>
        <w:rPr>
          <w:color w:val="000000"/>
        </w:rPr>
        <w:t>Tip</w:t>
      </w:r>
      <w:proofErr w:type="gramEnd"/>
      <w:r>
        <w:rPr>
          <w:color w:val="000000"/>
        </w:rPr>
        <w:t xml:space="preserve"> 4.</w:t>
      </w:r>
    </w:p>
    <w:p w:rsidR="004E3363" w:rsidRDefault="004E3363" w:rsidP="004C30AB">
      <w:pPr>
        <w:spacing w:after="0"/>
        <w:rPr>
          <w:b/>
          <w:color w:val="000000"/>
        </w:rPr>
      </w:pPr>
      <w:r>
        <w:rPr>
          <w:b/>
          <w:color w:val="000000"/>
        </w:rPr>
        <w:t xml:space="preserve">Frekanslar: </w:t>
      </w:r>
      <w:proofErr w:type="gramStart"/>
      <w:r w:rsidRPr="00CE767C">
        <w:rPr>
          <w:color w:val="000000"/>
        </w:rPr>
        <w:t>250,500,1000,2000,3000,4000,6000,8000</w:t>
      </w:r>
      <w:proofErr w:type="gramEnd"/>
      <w:r w:rsidRPr="00CE767C">
        <w:rPr>
          <w:color w:val="000000"/>
        </w:rPr>
        <w:t xml:space="preserve"> Hz</w:t>
      </w:r>
    </w:p>
    <w:p w:rsidR="004E3363" w:rsidRDefault="004E3363" w:rsidP="004C30AB">
      <w:pPr>
        <w:spacing w:after="0"/>
        <w:rPr>
          <w:b/>
          <w:color w:val="000000"/>
        </w:rPr>
      </w:pPr>
      <w:r>
        <w:rPr>
          <w:b/>
          <w:color w:val="000000"/>
        </w:rPr>
        <w:t xml:space="preserve">Gürültü: </w:t>
      </w:r>
      <w:r w:rsidRPr="00CE767C">
        <w:rPr>
          <w:color w:val="000000"/>
        </w:rPr>
        <w:t xml:space="preserve">Geniş </w:t>
      </w:r>
      <w:proofErr w:type="spellStart"/>
      <w:proofErr w:type="gramStart"/>
      <w:r w:rsidRPr="00CE767C">
        <w:rPr>
          <w:color w:val="000000"/>
        </w:rPr>
        <w:t>band</w:t>
      </w:r>
      <w:proofErr w:type="spellEnd"/>
      <w:r w:rsidRPr="00CE767C">
        <w:rPr>
          <w:color w:val="000000"/>
        </w:rPr>
        <w:t>,Yüksek</w:t>
      </w:r>
      <w:proofErr w:type="gramEnd"/>
      <w:r w:rsidRPr="00CE767C">
        <w:rPr>
          <w:color w:val="000000"/>
        </w:rPr>
        <w:t xml:space="preserve"> geçiş,Alçak geçiren</w:t>
      </w:r>
    </w:p>
    <w:p w:rsidR="004E3363" w:rsidRDefault="004E3363" w:rsidP="004C30AB">
      <w:pPr>
        <w:spacing w:after="0"/>
        <w:rPr>
          <w:b/>
          <w:color w:val="000000"/>
        </w:rPr>
      </w:pPr>
      <w:proofErr w:type="gramStart"/>
      <w:r>
        <w:rPr>
          <w:b/>
          <w:color w:val="000000"/>
        </w:rPr>
        <w:t>Yoğunlukları :</w:t>
      </w:r>
      <w:r w:rsidRPr="00CE767C">
        <w:rPr>
          <w:color w:val="000000"/>
        </w:rPr>
        <w:t>Tabloya</w:t>
      </w:r>
      <w:proofErr w:type="gramEnd"/>
      <w:r w:rsidRPr="00CE767C">
        <w:rPr>
          <w:color w:val="000000"/>
        </w:rPr>
        <w:t xml:space="preserve"> bakınız.</w:t>
      </w:r>
    </w:p>
    <w:p w:rsidR="004E3363" w:rsidRDefault="004E3363" w:rsidP="004C30AB">
      <w:pPr>
        <w:spacing w:after="0"/>
        <w:rPr>
          <w:b/>
          <w:color w:val="000000"/>
        </w:rPr>
      </w:pPr>
      <w:r>
        <w:rPr>
          <w:b/>
          <w:color w:val="000000"/>
        </w:rPr>
        <w:t xml:space="preserve">Frekans Doğruluk: </w:t>
      </w:r>
      <w:r w:rsidRPr="00CE767C">
        <w:rPr>
          <w:color w:val="000000"/>
        </w:rPr>
        <w:t>+-%3</w:t>
      </w:r>
    </w:p>
    <w:p w:rsidR="004E3363" w:rsidRDefault="004E3363" w:rsidP="004C30AB">
      <w:pPr>
        <w:spacing w:after="0"/>
        <w:rPr>
          <w:color w:val="000000"/>
        </w:rPr>
      </w:pPr>
      <w:proofErr w:type="spellStart"/>
      <w:r>
        <w:rPr>
          <w:b/>
          <w:color w:val="000000"/>
        </w:rPr>
        <w:t>Harmonik</w:t>
      </w:r>
      <w:proofErr w:type="spellEnd"/>
      <w:r>
        <w:rPr>
          <w:b/>
          <w:color w:val="000000"/>
        </w:rPr>
        <w:t xml:space="preserve"> Bozulma: </w:t>
      </w:r>
      <w:r w:rsidRPr="00CE767C">
        <w:rPr>
          <w:color w:val="000000"/>
        </w:rPr>
        <w:t>% 4’den daha az</w:t>
      </w:r>
    </w:p>
    <w:p w:rsidR="004E3363" w:rsidRDefault="004E3363" w:rsidP="004C30AB">
      <w:pPr>
        <w:spacing w:after="0"/>
        <w:rPr>
          <w:b/>
          <w:color w:val="000000"/>
        </w:rPr>
      </w:pPr>
      <w:r w:rsidRPr="00E23160">
        <w:rPr>
          <w:b/>
          <w:color w:val="000000"/>
        </w:rPr>
        <w:t>Adım Tip:</w:t>
      </w:r>
      <w:r>
        <w:rPr>
          <w:color w:val="000000"/>
        </w:rPr>
        <w:t xml:space="preserve">5 </w:t>
      </w:r>
      <w:proofErr w:type="spellStart"/>
      <w:r>
        <w:rPr>
          <w:color w:val="000000"/>
        </w:rPr>
        <w:t>dB</w:t>
      </w:r>
      <w:proofErr w:type="spellEnd"/>
    </w:p>
    <w:p w:rsidR="004E3363" w:rsidRDefault="004E3363" w:rsidP="004C30AB">
      <w:pPr>
        <w:spacing w:after="0"/>
        <w:rPr>
          <w:b/>
          <w:color w:val="000000"/>
        </w:rPr>
      </w:pPr>
      <w:r>
        <w:rPr>
          <w:b/>
          <w:color w:val="000000"/>
        </w:rPr>
        <w:t xml:space="preserve">Bilgisayar </w:t>
      </w:r>
      <w:proofErr w:type="gramStart"/>
      <w:r>
        <w:rPr>
          <w:b/>
          <w:color w:val="000000"/>
        </w:rPr>
        <w:t>İletişim :</w:t>
      </w:r>
      <w:proofErr w:type="gramEnd"/>
    </w:p>
    <w:p w:rsidR="004E3363" w:rsidRDefault="004E3363" w:rsidP="004C30AB">
      <w:pPr>
        <w:spacing w:after="0"/>
        <w:rPr>
          <w:color w:val="000000"/>
        </w:rPr>
      </w:pPr>
      <w:r w:rsidRPr="004C0476">
        <w:rPr>
          <w:color w:val="000000"/>
        </w:rPr>
        <w:t xml:space="preserve">RS232C Giriş/Çıkış bilgisayar </w:t>
      </w:r>
      <w:proofErr w:type="gramStart"/>
      <w:r w:rsidRPr="004C0476">
        <w:rPr>
          <w:color w:val="000000"/>
        </w:rPr>
        <w:t>dahili</w:t>
      </w:r>
      <w:proofErr w:type="gramEnd"/>
      <w:r w:rsidRPr="004C0476">
        <w:rPr>
          <w:color w:val="000000"/>
        </w:rPr>
        <w:t xml:space="preserve"> ara birimi.</w:t>
      </w:r>
    </w:p>
    <w:p w:rsidR="004E3363" w:rsidRDefault="004E3363" w:rsidP="004C30AB">
      <w:pPr>
        <w:spacing w:after="0"/>
        <w:rPr>
          <w:color w:val="000000"/>
        </w:rPr>
      </w:pPr>
      <w:r w:rsidRPr="005965BE">
        <w:rPr>
          <w:b/>
          <w:color w:val="000000"/>
        </w:rPr>
        <w:t>Güç:</w:t>
      </w:r>
      <w:r>
        <w:rPr>
          <w:color w:val="000000"/>
        </w:rPr>
        <w:t>200-240V,AC 50/60 Hz.</w:t>
      </w:r>
    </w:p>
    <w:p w:rsidR="004E3363" w:rsidRDefault="004E3363" w:rsidP="004C30AB">
      <w:pPr>
        <w:spacing w:after="0"/>
        <w:rPr>
          <w:color w:val="000000"/>
        </w:rPr>
      </w:pPr>
      <w:r w:rsidRPr="005965BE">
        <w:rPr>
          <w:b/>
          <w:color w:val="000000"/>
        </w:rPr>
        <w:t>Tüketimi:</w:t>
      </w:r>
      <w:r w:rsidR="00264E73">
        <w:rPr>
          <w:color w:val="000000"/>
        </w:rPr>
        <w:t xml:space="preserve"> </w:t>
      </w:r>
      <w:proofErr w:type="spellStart"/>
      <w:r w:rsidR="00264E73">
        <w:rPr>
          <w:color w:val="000000"/>
        </w:rPr>
        <w:t>Max</w:t>
      </w:r>
      <w:proofErr w:type="spellEnd"/>
      <w:r w:rsidR="00264E73">
        <w:rPr>
          <w:color w:val="000000"/>
        </w:rPr>
        <w:t>.20VA.</w:t>
      </w:r>
    </w:p>
    <w:p w:rsidR="004E3363" w:rsidRDefault="004E3363" w:rsidP="004C30AB">
      <w:pPr>
        <w:spacing w:after="0"/>
        <w:rPr>
          <w:color w:val="000000"/>
        </w:rPr>
      </w:pPr>
      <w:proofErr w:type="gramStart"/>
      <w:r w:rsidRPr="005965BE">
        <w:rPr>
          <w:b/>
          <w:color w:val="000000"/>
        </w:rPr>
        <w:t>Boyutlar:</w:t>
      </w:r>
      <w:proofErr w:type="spellStart"/>
      <w:r>
        <w:rPr>
          <w:color w:val="000000"/>
        </w:rPr>
        <w:t>LxWxH</w:t>
      </w:r>
      <w:proofErr w:type="spellEnd"/>
      <w:proofErr w:type="gramEnd"/>
      <w:r>
        <w:rPr>
          <w:color w:val="000000"/>
        </w:rPr>
        <w:t>:40x30x12.5cm/15.7x11.7x5 inç</w:t>
      </w:r>
    </w:p>
    <w:p w:rsidR="004E3363" w:rsidRDefault="004E3363" w:rsidP="004C30AB">
      <w:pPr>
        <w:spacing w:after="0"/>
        <w:rPr>
          <w:color w:val="000000"/>
        </w:rPr>
      </w:pPr>
      <w:r w:rsidRPr="005965BE">
        <w:rPr>
          <w:b/>
          <w:color w:val="000000"/>
        </w:rPr>
        <w:t>Ağırlığ</w:t>
      </w:r>
      <w:r>
        <w:rPr>
          <w:b/>
          <w:color w:val="000000"/>
        </w:rPr>
        <w:t>ı</w:t>
      </w:r>
      <w:r w:rsidRPr="005965BE">
        <w:rPr>
          <w:b/>
          <w:color w:val="000000"/>
        </w:rPr>
        <w:t>:</w:t>
      </w:r>
      <w:r>
        <w:rPr>
          <w:color w:val="000000"/>
        </w:rPr>
        <w:t xml:space="preserve"> </w:t>
      </w:r>
      <w:proofErr w:type="gramStart"/>
      <w:r>
        <w:rPr>
          <w:color w:val="000000"/>
        </w:rPr>
        <w:t>4.0</w:t>
      </w:r>
      <w:proofErr w:type="gramEnd"/>
      <w:r>
        <w:rPr>
          <w:color w:val="000000"/>
        </w:rPr>
        <w:t xml:space="preserve"> Kg</w:t>
      </w:r>
    </w:p>
    <w:p w:rsidR="004E3363" w:rsidRDefault="004E3363" w:rsidP="004C30AB">
      <w:pPr>
        <w:spacing w:after="0"/>
        <w:rPr>
          <w:color w:val="000000"/>
        </w:rPr>
      </w:pPr>
      <w:r w:rsidRPr="005965BE">
        <w:rPr>
          <w:b/>
          <w:color w:val="000000"/>
        </w:rPr>
        <w:t xml:space="preserve">Hava Taşımacılığı </w:t>
      </w:r>
      <w:proofErr w:type="gramStart"/>
      <w:r w:rsidRPr="005965BE">
        <w:rPr>
          <w:b/>
          <w:color w:val="000000"/>
        </w:rPr>
        <w:t>Paketleme :</w:t>
      </w:r>
      <w:r>
        <w:rPr>
          <w:color w:val="000000"/>
        </w:rPr>
        <w:t>45x35x19cm</w:t>
      </w:r>
      <w:proofErr w:type="gramEnd"/>
      <w:r>
        <w:rPr>
          <w:color w:val="000000"/>
        </w:rPr>
        <w:t xml:space="preserve"> /17.7x13.7x7.5inç</w:t>
      </w:r>
    </w:p>
    <w:p w:rsidR="004E3363" w:rsidRDefault="004E3363" w:rsidP="004C30AB">
      <w:pPr>
        <w:spacing w:after="0"/>
        <w:rPr>
          <w:color w:val="000000"/>
        </w:rPr>
      </w:pPr>
      <w:r w:rsidRPr="005965BE">
        <w:rPr>
          <w:b/>
          <w:color w:val="000000"/>
        </w:rPr>
        <w:t>Toplam Ağırlığı:</w:t>
      </w:r>
      <w:proofErr w:type="gramStart"/>
      <w:r>
        <w:rPr>
          <w:color w:val="000000"/>
        </w:rPr>
        <w:t>6.0</w:t>
      </w:r>
      <w:proofErr w:type="gramEnd"/>
      <w:r>
        <w:rPr>
          <w:color w:val="000000"/>
        </w:rPr>
        <w:t xml:space="preserve"> Kg</w:t>
      </w:r>
    </w:p>
    <w:p w:rsidR="005A4857" w:rsidRDefault="004E3363" w:rsidP="00BF39DD">
      <w:pPr>
        <w:spacing w:after="0"/>
        <w:rPr>
          <w:color w:val="000000"/>
        </w:rPr>
      </w:pPr>
      <w:r w:rsidRPr="005965BE">
        <w:rPr>
          <w:b/>
          <w:color w:val="000000"/>
        </w:rPr>
        <w:t xml:space="preserve">Gövde </w:t>
      </w:r>
      <w:proofErr w:type="gramStart"/>
      <w:r w:rsidRPr="005965BE">
        <w:rPr>
          <w:b/>
          <w:color w:val="000000"/>
        </w:rPr>
        <w:t>Yapısı:</w:t>
      </w:r>
      <w:r>
        <w:rPr>
          <w:color w:val="000000"/>
        </w:rPr>
        <w:t>Boyalı</w:t>
      </w:r>
      <w:proofErr w:type="gramEnd"/>
      <w:r>
        <w:rPr>
          <w:color w:val="000000"/>
        </w:rPr>
        <w:t xml:space="preserve"> Metal Kabin</w:t>
      </w:r>
    </w:p>
    <w:p w:rsidR="00BF39DD" w:rsidRPr="00BF39DD" w:rsidRDefault="00BF39DD" w:rsidP="00BF39DD">
      <w:pPr>
        <w:spacing w:after="0"/>
        <w:rPr>
          <w:color w:val="000000"/>
        </w:rPr>
      </w:pPr>
    </w:p>
    <w:p w:rsidR="005A4857" w:rsidRPr="00BF39DD" w:rsidRDefault="005A4857" w:rsidP="00BF39DD">
      <w:pPr>
        <w:rPr>
          <w:b/>
          <w:color w:val="000000"/>
          <w:sz w:val="36"/>
          <w:szCs w:val="36"/>
        </w:rPr>
      </w:pPr>
      <w:r>
        <w:rPr>
          <w:b/>
          <w:color w:val="000000"/>
          <w:sz w:val="36"/>
          <w:szCs w:val="36"/>
        </w:rPr>
        <w:t>S</w:t>
      </w:r>
      <w:r w:rsidR="00BF39DD">
        <w:rPr>
          <w:b/>
          <w:color w:val="000000"/>
          <w:sz w:val="36"/>
          <w:szCs w:val="36"/>
        </w:rPr>
        <w:t>istem Gereksinimi</w:t>
      </w:r>
    </w:p>
    <w:p w:rsidR="005A4857" w:rsidRDefault="005A4857" w:rsidP="005A4857">
      <w:pPr>
        <w:spacing w:after="100" w:afterAutospacing="1"/>
        <w:contextualSpacing/>
      </w:pPr>
      <w:r>
        <w:t>Minimum Bilgisayar Gereksinimleri</w:t>
      </w:r>
    </w:p>
    <w:p w:rsidR="005A4857" w:rsidRDefault="005A4857" w:rsidP="005A4857">
      <w:pPr>
        <w:spacing w:after="100" w:afterAutospacing="1"/>
        <w:contextualSpacing/>
      </w:pPr>
      <w:r>
        <w:t>-Pentium PC;</w:t>
      </w:r>
      <w:r>
        <w:br/>
        <w:t>-RAM 512 MB</w:t>
      </w:r>
    </w:p>
    <w:p w:rsidR="005A4857" w:rsidRDefault="005A4857" w:rsidP="005A4857">
      <w:pPr>
        <w:spacing w:after="100" w:afterAutospacing="1"/>
        <w:contextualSpacing/>
      </w:pPr>
      <w:r>
        <w:t>-USB Bağlantı Noktası Mevcut</w:t>
      </w:r>
    </w:p>
    <w:p w:rsidR="005A4857" w:rsidRDefault="005A4857" w:rsidP="005A4857">
      <w:pPr>
        <w:spacing w:after="100" w:afterAutospacing="1"/>
        <w:contextualSpacing/>
      </w:pPr>
      <w:r>
        <w:t>-1024 x 600 Çözünürlük</w:t>
      </w:r>
    </w:p>
    <w:p w:rsidR="005A4857" w:rsidRDefault="005A4857" w:rsidP="005A4857">
      <w:pPr>
        <w:spacing w:after="100" w:afterAutospacing="1"/>
        <w:contextualSpacing/>
      </w:pPr>
      <w:r>
        <w:t>-Renk Sayısı 16 Bit</w:t>
      </w:r>
    </w:p>
    <w:p w:rsidR="005A4857" w:rsidRDefault="005A4857" w:rsidP="005A4857">
      <w:pPr>
        <w:spacing w:after="100" w:afterAutospacing="1"/>
        <w:contextualSpacing/>
      </w:pPr>
    </w:p>
    <w:p w:rsidR="005A4857" w:rsidRDefault="005A4857" w:rsidP="005A4857">
      <w:pPr>
        <w:spacing w:after="100" w:afterAutospacing="1"/>
        <w:contextualSpacing/>
      </w:pPr>
      <w:r>
        <w:t>Desteklenen İşletim Sistemleri</w:t>
      </w:r>
    </w:p>
    <w:p w:rsidR="005A4857" w:rsidRDefault="005A4857" w:rsidP="005A4857">
      <w:pPr>
        <w:spacing w:after="100" w:afterAutospacing="1"/>
        <w:contextualSpacing/>
      </w:pPr>
      <w:r>
        <w:t>-Microsoft Windows XP</w:t>
      </w:r>
    </w:p>
    <w:p w:rsidR="005A4857" w:rsidRDefault="005A4857" w:rsidP="005A4857">
      <w:pPr>
        <w:spacing w:after="100" w:afterAutospacing="1"/>
        <w:contextualSpacing/>
      </w:pPr>
      <w:r>
        <w:t>-Microsoft Windows Vista 32-Bit</w:t>
      </w:r>
    </w:p>
    <w:p w:rsidR="005A4857" w:rsidRDefault="005A4857" w:rsidP="005A4857">
      <w:pPr>
        <w:spacing w:after="100" w:afterAutospacing="1"/>
        <w:contextualSpacing/>
      </w:pPr>
      <w:r>
        <w:t>-Microsoft Windows 7 Professional /</w:t>
      </w:r>
      <w:proofErr w:type="spellStart"/>
      <w:r>
        <w:t>Ultimate</w:t>
      </w:r>
      <w:proofErr w:type="spellEnd"/>
    </w:p>
    <w:p w:rsidR="005A4857" w:rsidRDefault="005A4857" w:rsidP="005A4857">
      <w:pPr>
        <w:rPr>
          <w:b/>
          <w:color w:val="000000"/>
          <w:sz w:val="36"/>
          <w:szCs w:val="36"/>
        </w:rPr>
      </w:pPr>
    </w:p>
    <w:p w:rsidR="005A4857" w:rsidRPr="00BF39DD" w:rsidRDefault="005A4857" w:rsidP="005A4857">
      <w:pPr>
        <w:rPr>
          <w:b/>
          <w:color w:val="000000"/>
          <w:sz w:val="36"/>
          <w:szCs w:val="36"/>
        </w:rPr>
      </w:pPr>
      <w:proofErr w:type="gramStart"/>
      <w:r>
        <w:rPr>
          <w:b/>
          <w:color w:val="000000"/>
          <w:sz w:val="36"/>
          <w:szCs w:val="36"/>
        </w:rPr>
        <w:t>D</w:t>
      </w:r>
      <w:r w:rsidR="00BF39DD">
        <w:rPr>
          <w:b/>
          <w:color w:val="000000"/>
          <w:sz w:val="36"/>
          <w:szCs w:val="36"/>
        </w:rPr>
        <w:t>ahili</w:t>
      </w:r>
      <w:proofErr w:type="gramEnd"/>
      <w:r w:rsidR="00BF39DD">
        <w:rPr>
          <w:b/>
          <w:color w:val="000000"/>
          <w:sz w:val="36"/>
          <w:szCs w:val="36"/>
        </w:rPr>
        <w:t xml:space="preserve"> Parçalar</w:t>
      </w:r>
    </w:p>
    <w:p w:rsidR="005A4857" w:rsidRPr="00625006" w:rsidRDefault="005A4857" w:rsidP="005A4857">
      <w:pPr>
        <w:rPr>
          <w:color w:val="000000"/>
        </w:rPr>
      </w:pPr>
      <w:r w:rsidRPr="00625006">
        <w:rPr>
          <w:color w:val="000000"/>
        </w:rPr>
        <w:t xml:space="preserve">TDH39 </w:t>
      </w:r>
      <w:proofErr w:type="spellStart"/>
      <w:r w:rsidRPr="00625006">
        <w:rPr>
          <w:color w:val="000000"/>
        </w:rPr>
        <w:t>Odyometrik</w:t>
      </w:r>
      <w:proofErr w:type="spellEnd"/>
      <w:r w:rsidRPr="00625006">
        <w:rPr>
          <w:color w:val="000000"/>
        </w:rPr>
        <w:t xml:space="preserve"> Başlık</w:t>
      </w:r>
      <w:r>
        <w:rPr>
          <w:color w:val="000000"/>
        </w:rPr>
        <w:t xml:space="preserve"> ve </w:t>
      </w:r>
      <w:proofErr w:type="spellStart"/>
      <w:r>
        <w:rPr>
          <w:color w:val="000000"/>
        </w:rPr>
        <w:t>Başband</w:t>
      </w:r>
      <w:proofErr w:type="spellEnd"/>
      <w:r>
        <w:rPr>
          <w:color w:val="000000"/>
        </w:rPr>
        <w:t xml:space="preserve"> </w:t>
      </w:r>
      <w:proofErr w:type="spellStart"/>
      <w:r>
        <w:rPr>
          <w:color w:val="000000"/>
        </w:rPr>
        <w:t>Prob</w:t>
      </w:r>
      <w:proofErr w:type="spellEnd"/>
      <w:r>
        <w:rPr>
          <w:color w:val="000000"/>
        </w:rPr>
        <w:t xml:space="preserve"> sistemi</w:t>
      </w:r>
    </w:p>
    <w:p w:rsidR="005A4857" w:rsidRPr="00625006" w:rsidRDefault="005A4857" w:rsidP="005A4857">
      <w:pPr>
        <w:rPr>
          <w:color w:val="000000"/>
        </w:rPr>
      </w:pPr>
      <w:r>
        <w:rPr>
          <w:color w:val="000000"/>
        </w:rPr>
        <w:t>Kulak memesi Seti</w:t>
      </w:r>
    </w:p>
    <w:p w:rsidR="005A4857" w:rsidRDefault="005A4857" w:rsidP="005A4857">
      <w:pPr>
        <w:rPr>
          <w:color w:val="000000"/>
        </w:rPr>
      </w:pPr>
      <w:r w:rsidRPr="00625006">
        <w:rPr>
          <w:color w:val="000000"/>
        </w:rPr>
        <w:t>Güç Kablosu 240 V</w:t>
      </w:r>
    </w:p>
    <w:p w:rsidR="005A4857" w:rsidRPr="00625006" w:rsidRDefault="005A4857" w:rsidP="005A4857">
      <w:pPr>
        <w:rPr>
          <w:color w:val="000000"/>
        </w:rPr>
      </w:pPr>
      <w:r>
        <w:rPr>
          <w:color w:val="000000"/>
        </w:rPr>
        <w:t>RS-232 Ekran bağlantı Kablosu</w:t>
      </w:r>
    </w:p>
    <w:p w:rsidR="005A4857" w:rsidRPr="00625006" w:rsidRDefault="005A4857" w:rsidP="005A4857">
      <w:pPr>
        <w:rPr>
          <w:color w:val="000000"/>
        </w:rPr>
      </w:pPr>
      <w:r w:rsidRPr="00625006">
        <w:rPr>
          <w:color w:val="000000"/>
        </w:rPr>
        <w:t>KA-8</w:t>
      </w:r>
      <w:r>
        <w:rPr>
          <w:color w:val="000000"/>
        </w:rPr>
        <w:t>6</w:t>
      </w:r>
      <w:r w:rsidRPr="00625006">
        <w:rPr>
          <w:color w:val="000000"/>
        </w:rPr>
        <w:t xml:space="preserve"> Yazılım Programı</w:t>
      </w:r>
    </w:p>
    <w:p w:rsidR="005A4857" w:rsidRPr="00BF39DD" w:rsidRDefault="005A4857" w:rsidP="005A4857">
      <w:pPr>
        <w:rPr>
          <w:color w:val="000000"/>
        </w:rPr>
      </w:pPr>
      <w:r w:rsidRPr="00625006">
        <w:rPr>
          <w:color w:val="000000"/>
        </w:rPr>
        <w:t xml:space="preserve">Kullanma </w:t>
      </w:r>
      <w:proofErr w:type="spellStart"/>
      <w:r w:rsidRPr="00625006">
        <w:rPr>
          <w:color w:val="000000"/>
        </w:rPr>
        <w:t>Klavuzu</w:t>
      </w:r>
      <w:proofErr w:type="spellEnd"/>
    </w:p>
    <w:p w:rsidR="005A4857" w:rsidRDefault="00BF39DD" w:rsidP="005A4857">
      <w:pPr>
        <w:rPr>
          <w:b/>
          <w:color w:val="000000"/>
          <w:sz w:val="36"/>
          <w:szCs w:val="36"/>
        </w:rPr>
      </w:pPr>
      <w:r>
        <w:rPr>
          <w:b/>
          <w:color w:val="000000"/>
          <w:sz w:val="36"/>
          <w:szCs w:val="36"/>
        </w:rPr>
        <w:t>Seçenekler</w:t>
      </w:r>
    </w:p>
    <w:p w:rsidR="005A4857" w:rsidRPr="00625006" w:rsidRDefault="005A4857" w:rsidP="005A4857">
      <w:pPr>
        <w:rPr>
          <w:color w:val="000000"/>
        </w:rPr>
      </w:pPr>
      <w:r>
        <w:rPr>
          <w:color w:val="000000"/>
        </w:rPr>
        <w:t>PT 2 Kalibrasyon Boşluğu 2 ml</w:t>
      </w:r>
    </w:p>
    <w:p w:rsidR="005A4857" w:rsidRDefault="005A4857" w:rsidP="005A4857">
      <w:pPr>
        <w:rPr>
          <w:color w:val="000000"/>
        </w:rPr>
      </w:pPr>
      <w:r>
        <w:rPr>
          <w:color w:val="000000"/>
        </w:rPr>
        <w:t>BET 50 Kulak Memesi Komple set</w:t>
      </w:r>
    </w:p>
    <w:p w:rsidR="005A4857" w:rsidRDefault="005A4857" w:rsidP="005A4857">
      <w:pPr>
        <w:rPr>
          <w:color w:val="000000"/>
        </w:rPr>
      </w:pPr>
      <w:r>
        <w:rPr>
          <w:color w:val="000000"/>
        </w:rPr>
        <w:t>Hasta Cevap Butonu</w:t>
      </w:r>
    </w:p>
    <w:p w:rsidR="005A4857" w:rsidRPr="00625006" w:rsidRDefault="005A4857" w:rsidP="005A4857">
      <w:pPr>
        <w:rPr>
          <w:color w:val="000000"/>
        </w:rPr>
      </w:pPr>
      <w:r>
        <w:rPr>
          <w:color w:val="000000"/>
        </w:rPr>
        <w:t xml:space="preserve">Kayıt </w:t>
      </w:r>
      <w:proofErr w:type="gramStart"/>
      <w:r>
        <w:rPr>
          <w:color w:val="000000"/>
        </w:rPr>
        <w:t>kağıdı</w:t>
      </w:r>
      <w:proofErr w:type="gramEnd"/>
    </w:p>
    <w:p w:rsidR="005A4857" w:rsidRPr="00BF39DD" w:rsidRDefault="005A4857" w:rsidP="00264E73">
      <w:pPr>
        <w:rPr>
          <w:color w:val="000000"/>
        </w:rPr>
      </w:pPr>
      <w:r>
        <w:rPr>
          <w:color w:val="000000"/>
        </w:rPr>
        <w:t>Çantası</w:t>
      </w:r>
    </w:p>
    <w:p w:rsidR="00264E73" w:rsidRPr="00264E73" w:rsidRDefault="00264E73" w:rsidP="00264E73">
      <w:pPr>
        <w:rPr>
          <w:b/>
          <w:color w:val="000000"/>
          <w:sz w:val="36"/>
          <w:szCs w:val="36"/>
        </w:rPr>
      </w:pPr>
      <w:r>
        <w:rPr>
          <w:b/>
          <w:color w:val="000000"/>
          <w:sz w:val="36"/>
          <w:szCs w:val="36"/>
        </w:rPr>
        <w:t>1</w:t>
      </w:r>
      <w:r w:rsidR="00BF39DD">
        <w:rPr>
          <w:b/>
          <w:color w:val="000000"/>
          <w:sz w:val="36"/>
          <w:szCs w:val="36"/>
        </w:rPr>
        <w:t>4</w:t>
      </w:r>
      <w:r>
        <w:rPr>
          <w:b/>
          <w:color w:val="000000"/>
          <w:sz w:val="36"/>
          <w:szCs w:val="36"/>
        </w:rPr>
        <w:t>.</w:t>
      </w:r>
      <w:r w:rsidR="00BF39DD">
        <w:rPr>
          <w:b/>
          <w:color w:val="000000"/>
          <w:sz w:val="36"/>
          <w:szCs w:val="36"/>
        </w:rPr>
        <w:t xml:space="preserve"> </w:t>
      </w:r>
      <w:r>
        <w:rPr>
          <w:b/>
          <w:color w:val="000000"/>
          <w:sz w:val="36"/>
          <w:szCs w:val="36"/>
        </w:rPr>
        <w:t>S</w:t>
      </w:r>
      <w:r w:rsidR="00BF39DD">
        <w:rPr>
          <w:b/>
          <w:color w:val="000000"/>
          <w:sz w:val="36"/>
          <w:szCs w:val="36"/>
        </w:rPr>
        <w:t>orun Giderme</w:t>
      </w:r>
    </w:p>
    <w:p w:rsidR="004E3363" w:rsidRDefault="004E3363" w:rsidP="004E3363">
      <w:pPr>
        <w:rPr>
          <w:b/>
          <w:color w:val="000000"/>
        </w:rPr>
      </w:pPr>
      <w:r>
        <w:rPr>
          <w:b/>
          <w:color w:val="000000"/>
        </w:rPr>
        <w:t>Odyometre Aleti Açılmıyor</w:t>
      </w:r>
    </w:p>
    <w:p w:rsidR="004E3363" w:rsidRPr="00264E73" w:rsidRDefault="004E3363" w:rsidP="004E3363">
      <w:pPr>
        <w:rPr>
          <w:rStyle w:val="hps"/>
        </w:rPr>
      </w:pPr>
      <w:r>
        <w:rPr>
          <w:color w:val="000000"/>
        </w:rPr>
        <w:t xml:space="preserve">Güç kablosunun doğru bağlandığından emin </w:t>
      </w:r>
      <w:proofErr w:type="gramStart"/>
      <w:r>
        <w:rPr>
          <w:color w:val="000000"/>
        </w:rPr>
        <w:t>olunuz.Şebek</w:t>
      </w:r>
      <w:proofErr w:type="gramEnd"/>
      <w:r>
        <w:rPr>
          <w:color w:val="000000"/>
        </w:rPr>
        <w:t xml:space="preserve"> anahtarının ON Konumunda olup olmadığına bakınız.Eğer ON Konumunda hala çalışmıyorsa sigorta atmış Olabilir.</w:t>
      </w:r>
    </w:p>
    <w:p w:rsidR="004E3363" w:rsidRDefault="004E3363" w:rsidP="004E3363">
      <w:pPr>
        <w:rPr>
          <w:b/>
          <w:color w:val="000000"/>
        </w:rPr>
      </w:pPr>
      <w:r>
        <w:rPr>
          <w:b/>
          <w:color w:val="000000"/>
        </w:rPr>
        <w:t>Basma Butonu Yanıt vermiyor</w:t>
      </w:r>
    </w:p>
    <w:p w:rsidR="004E3363" w:rsidRPr="00264E73" w:rsidRDefault="004E3363" w:rsidP="004E3363">
      <w:pPr>
        <w:rPr>
          <w:rStyle w:val="hps"/>
        </w:rPr>
      </w:pPr>
      <w:r>
        <w:rPr>
          <w:color w:val="000000"/>
        </w:rPr>
        <w:t xml:space="preserve">Dahili mikro işlemci </w:t>
      </w:r>
      <w:proofErr w:type="spellStart"/>
      <w:r>
        <w:rPr>
          <w:color w:val="000000"/>
        </w:rPr>
        <w:t>meşgülse</w:t>
      </w:r>
      <w:proofErr w:type="spellEnd"/>
      <w:r>
        <w:rPr>
          <w:color w:val="000000"/>
        </w:rPr>
        <w:t xml:space="preserve"> yanıt </w:t>
      </w:r>
      <w:proofErr w:type="gramStart"/>
      <w:r>
        <w:rPr>
          <w:color w:val="000000"/>
        </w:rPr>
        <w:t>vermeyebilir.Bir</w:t>
      </w:r>
      <w:proofErr w:type="gramEnd"/>
      <w:r>
        <w:rPr>
          <w:color w:val="000000"/>
        </w:rPr>
        <w:t xml:space="preserve"> saniye bekleyin ve yeniden deneyiniz.</w:t>
      </w:r>
    </w:p>
    <w:p w:rsidR="004E3363" w:rsidRDefault="004E3363" w:rsidP="004E3363">
      <w:pPr>
        <w:rPr>
          <w:b/>
          <w:color w:val="000000"/>
        </w:rPr>
      </w:pPr>
      <w:r>
        <w:rPr>
          <w:b/>
          <w:color w:val="000000"/>
        </w:rPr>
        <w:t>TDH39 Kulaklıkta Ses Yok</w:t>
      </w:r>
    </w:p>
    <w:p w:rsidR="004E3363" w:rsidRDefault="004E3363" w:rsidP="004E3363">
      <w:r>
        <w:rPr>
          <w:color w:val="000000"/>
        </w:rPr>
        <w:t xml:space="preserve">Sağ ve sol kulaklığa giden ton sunum sinyal kanalının açık olup olmadığından emin </w:t>
      </w:r>
      <w:proofErr w:type="gramStart"/>
      <w:r>
        <w:rPr>
          <w:color w:val="000000"/>
        </w:rPr>
        <w:t>olunuz.Hala</w:t>
      </w:r>
      <w:proofErr w:type="gramEnd"/>
      <w:r>
        <w:rPr>
          <w:color w:val="000000"/>
        </w:rPr>
        <w:t xml:space="preserve"> ses yok ise kulaklığın alete doğru bağlı olup olmadığından emin olunuz.</w:t>
      </w:r>
    </w:p>
    <w:p w:rsidR="00723494" w:rsidRDefault="00723494"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BF39DD" w:rsidRDefault="00BF39DD" w:rsidP="00723494">
      <w:pPr>
        <w:autoSpaceDE w:val="0"/>
        <w:autoSpaceDN w:val="0"/>
        <w:adjustRightInd w:val="0"/>
        <w:spacing w:after="0" w:line="240" w:lineRule="auto"/>
        <w:rPr>
          <w:rFonts w:ascii="Calibri-Bold" w:hAnsi="Calibri-Bold" w:cs="Calibri-Bold"/>
          <w:b/>
          <w:bCs/>
          <w:sz w:val="38"/>
          <w:szCs w:val="38"/>
        </w:rPr>
      </w:pPr>
    </w:p>
    <w:p w:rsidR="00E6718C" w:rsidRDefault="00E6718C" w:rsidP="00E6718C">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w:t>
      </w:r>
      <w:r w:rsidR="00BF39DD">
        <w:rPr>
          <w:rFonts w:ascii="Calibri-Bold" w:hAnsi="Calibri-Bold" w:cs="Calibri-Bold"/>
          <w:b/>
          <w:bCs/>
          <w:sz w:val="38"/>
          <w:szCs w:val="38"/>
        </w:rPr>
        <w:t xml:space="preserve">5. </w:t>
      </w:r>
      <w:r>
        <w:rPr>
          <w:rFonts w:ascii="Calibri-Bold" w:hAnsi="Calibri-Bold" w:cs="Calibri-Bold"/>
          <w:b/>
          <w:bCs/>
          <w:sz w:val="38"/>
          <w:szCs w:val="38"/>
        </w:rPr>
        <w:t>Sembollerin tanımı</w:t>
      </w:r>
    </w:p>
    <w:p w:rsidR="00723494" w:rsidRDefault="00723494" w:rsidP="00E6718C">
      <w:pPr>
        <w:autoSpaceDE w:val="0"/>
        <w:autoSpaceDN w:val="0"/>
        <w:adjustRightInd w:val="0"/>
        <w:spacing w:after="0" w:line="240" w:lineRule="auto"/>
        <w:rPr>
          <w:rFonts w:ascii="Calibri-Bold" w:hAnsi="Calibri-Bold" w:cs="Calibri-Bold"/>
          <w:b/>
          <w:bCs/>
          <w:sz w:val="38"/>
          <w:szCs w:val="38"/>
        </w:rPr>
      </w:pPr>
    </w:p>
    <w:tbl>
      <w:tblPr>
        <w:tblStyle w:val="TabloKlavuzu"/>
        <w:tblW w:w="0" w:type="auto"/>
        <w:tblLook w:val="04A0"/>
      </w:tblPr>
      <w:tblGrid>
        <w:gridCol w:w="1951"/>
        <w:gridCol w:w="8396"/>
      </w:tblGrid>
      <w:tr w:rsidR="00723494" w:rsidTr="00723494">
        <w:tc>
          <w:tcPr>
            <w:tcW w:w="1951"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jc w:val="center"/>
              <w:rPr>
                <w:rFonts w:ascii="Calibri-Bold" w:hAnsi="Calibri-Bold" w:cs="Calibri-Bold"/>
                <w:b/>
                <w:bCs/>
                <w:color w:val="000000"/>
                <w:sz w:val="28"/>
                <w:szCs w:val="28"/>
              </w:rPr>
            </w:pPr>
            <w:r>
              <w:object w:dxaOrig="885" w:dyaOrig="1035">
                <v:shape id="_x0000_i1036" type="#_x0000_t75" style="width:44.45pt;height:51.95pt" o:ole="">
                  <v:imagedata r:id="rId12" o:title=""/>
                </v:shape>
                <o:OLEObject Type="Embed" ProgID="PBrush" ShapeID="_x0000_i1036" DrawAspect="Content" ObjectID="_1490260932" r:id="rId36"/>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 xml:space="preserve">Alet atık elektrikli ve elektronik teçhizat (WEEE) hakkında 2002/96/EC sayılı Direktif kapsamındaki elektronik </w:t>
            </w:r>
            <w:proofErr w:type="gramStart"/>
            <w:r>
              <w:rPr>
                <w:rFonts w:ascii="Calibri" w:hAnsi="Calibri" w:cs="Calibri"/>
                <w:sz w:val="17"/>
                <w:szCs w:val="17"/>
              </w:rPr>
              <w:t>ekipman</w:t>
            </w:r>
            <w:proofErr w:type="gramEnd"/>
            <w:r>
              <w:rPr>
                <w:rFonts w:ascii="Calibri" w:hAnsi="Calibri" w:cs="Calibri"/>
                <w:sz w:val="17"/>
                <w:szCs w:val="17"/>
              </w:rPr>
              <w:t>.</w:t>
            </w:r>
          </w:p>
          <w:p w:rsid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Tüm elektrikli ve elektronik ürünlerin, pillerin ve akümülatörlerin çalışma ömürlerinin sonunda ayrı bir toplama yerine götürülmesi gerekir. Bu koşul, Avrupa Birliğinde geçerlidir. Bu ürünleri sınıflandırılmamış belediye atığı olarak atmayın.</w:t>
            </w:r>
          </w:p>
          <w:p w:rsidR="00723494" w:rsidRDefault="00723494" w:rsidP="00723494">
            <w:pPr>
              <w:autoSpaceDE w:val="0"/>
              <w:autoSpaceDN w:val="0"/>
              <w:adjustRightInd w:val="0"/>
              <w:rPr>
                <w:rFonts w:ascii="Calibri" w:hAnsi="Calibri" w:cs="Calibri"/>
                <w:sz w:val="17"/>
                <w:szCs w:val="17"/>
              </w:rPr>
            </w:pPr>
          </w:p>
          <w:p w:rsidR="00723494" w:rsidRP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Bertaraf etmeyle ilgili önerileri için bölgenizdeki yetkili makamlarla da irtibata geçebilirsiniz.</w:t>
            </w:r>
          </w:p>
        </w:tc>
      </w:tr>
      <w:tr w:rsidR="00723494" w:rsidTr="00723494">
        <w:tc>
          <w:tcPr>
            <w:tcW w:w="1951"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jc w:val="center"/>
            </w:pPr>
            <w:r>
              <w:object w:dxaOrig="885" w:dyaOrig="690">
                <v:shape id="_x0000_i1037" type="#_x0000_t75" style="width:44.45pt;height:34.45pt" o:ole="">
                  <v:imagedata r:id="rId37" o:title=""/>
                </v:shape>
                <o:OLEObject Type="Embed" ProgID="PBrush" ShapeID="_x0000_i1037" DrawAspect="Content" ObjectID="_1490260933" r:id="rId38"/>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r>
              <w:rPr>
                <w:rFonts w:ascii="Calibri" w:hAnsi="Calibri" w:cs="Calibri"/>
                <w:sz w:val="17"/>
                <w:szCs w:val="17"/>
              </w:rPr>
              <w:t>İkazlar ve dikkat edilecek noktalar için kullanım kılavuzuna başvurun.</w:t>
            </w:r>
          </w:p>
        </w:tc>
      </w:tr>
      <w:tr w:rsidR="00723494" w:rsidTr="00723494">
        <w:tc>
          <w:tcPr>
            <w:tcW w:w="1951"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jc w:val="center"/>
              <w:rPr>
                <w:rFonts w:ascii="Calibri-Bold" w:hAnsi="Calibri-Bold" w:cs="Calibri-Bold"/>
                <w:b/>
                <w:bCs/>
                <w:color w:val="000000"/>
                <w:sz w:val="28"/>
                <w:szCs w:val="28"/>
              </w:rPr>
            </w:pPr>
            <w:r>
              <w:object w:dxaOrig="1005" w:dyaOrig="720">
                <v:shape id="_x0000_i1038" type="#_x0000_t75" style="width:50.1pt;height:36.3pt" o:ole="">
                  <v:imagedata r:id="rId39" o:title=""/>
                </v:shape>
                <o:OLEObject Type="Embed" ProgID="PBrush" ShapeID="_x0000_i1038" DrawAspect="Content" ObjectID="_1490260934" r:id="rId40"/>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r>
              <w:rPr>
                <w:rFonts w:ascii="Calibri" w:hAnsi="Calibri" w:cs="Calibri"/>
                <w:sz w:val="17"/>
                <w:szCs w:val="17"/>
              </w:rPr>
              <w:t>Kullanım talimatlarına danışın.</w:t>
            </w:r>
          </w:p>
        </w:tc>
      </w:tr>
      <w:tr w:rsidR="00723494" w:rsidTr="00723494">
        <w:tc>
          <w:tcPr>
            <w:tcW w:w="1951" w:type="dxa"/>
          </w:tcPr>
          <w:p w:rsidR="00723494" w:rsidRDefault="00723494" w:rsidP="00723494">
            <w:pPr>
              <w:autoSpaceDE w:val="0"/>
              <w:autoSpaceDN w:val="0"/>
              <w:adjustRightInd w:val="0"/>
              <w:jc w:val="center"/>
              <w:rPr>
                <w:rFonts w:ascii="Calibri-Bold" w:hAnsi="Calibri-Bold" w:cs="Calibri-Bold"/>
                <w:b/>
                <w:bCs/>
                <w:color w:val="000000"/>
                <w:sz w:val="28"/>
                <w:szCs w:val="28"/>
              </w:rPr>
            </w:pPr>
            <w:r>
              <w:object w:dxaOrig="810" w:dyaOrig="780">
                <v:shape id="_x0000_i1039" type="#_x0000_t75" style="width:40.7pt;height:38.8pt" o:ole="">
                  <v:imagedata r:id="rId41" o:title=""/>
                </v:shape>
                <o:OLEObject Type="Embed" ProgID="PBrush" ShapeID="_x0000_i1039" DrawAspect="Content" ObjectID="_1490260935" r:id="rId42"/>
              </w:object>
            </w:r>
          </w:p>
        </w:tc>
        <w:tc>
          <w:tcPr>
            <w:tcW w:w="8396" w:type="dxa"/>
          </w:tcPr>
          <w:p w:rsidR="00723494" w:rsidRDefault="00723494" w:rsidP="00723494">
            <w:pPr>
              <w:autoSpaceDE w:val="0"/>
              <w:autoSpaceDN w:val="0"/>
              <w:adjustRightInd w:val="0"/>
              <w:rPr>
                <w:rFonts w:ascii="Calibri-Bold" w:hAnsi="Calibri-Bold" w:cs="Calibri-Bold"/>
                <w:b/>
                <w:bCs/>
                <w:sz w:val="20"/>
                <w:szCs w:val="20"/>
              </w:rPr>
            </w:pPr>
          </w:p>
          <w:p w:rsidR="00723494" w:rsidRDefault="00723494" w:rsidP="00723494">
            <w:pPr>
              <w:autoSpaceDE w:val="0"/>
              <w:autoSpaceDN w:val="0"/>
              <w:adjustRightInd w:val="0"/>
              <w:rPr>
                <w:rFonts w:ascii="Calibri-Bold" w:hAnsi="Calibri-Bold" w:cs="Calibri-Bold"/>
                <w:b/>
                <w:bCs/>
                <w:sz w:val="20"/>
                <w:szCs w:val="20"/>
              </w:rPr>
            </w:pPr>
            <w:r>
              <w:rPr>
                <w:rFonts w:ascii="Calibri-Bold" w:hAnsi="Calibri-Bold" w:cs="Calibri-Bold"/>
                <w:b/>
                <w:bCs/>
                <w:sz w:val="20"/>
                <w:szCs w:val="20"/>
              </w:rPr>
              <w:t>HI-PRO olmadan</w:t>
            </w:r>
          </w:p>
          <w:p w:rsidR="00723494" w:rsidRDefault="00723494" w:rsidP="00723494">
            <w:pPr>
              <w:autoSpaceDE w:val="0"/>
              <w:autoSpaceDN w:val="0"/>
              <w:adjustRightInd w:val="0"/>
              <w:rPr>
                <w:rFonts w:ascii="Calibri-Bold" w:hAnsi="Calibri-Bold" w:cs="Calibri-Bold"/>
                <w:b/>
                <w:bCs/>
                <w:sz w:val="20"/>
                <w:szCs w:val="20"/>
              </w:rPr>
            </w:pPr>
          </w:p>
          <w:p w:rsid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IEC60601-1 Tip B şartlarına uygundur.</w:t>
            </w:r>
          </w:p>
          <w:p w:rsidR="00723494" w:rsidRDefault="00723494" w:rsidP="00723494">
            <w:pPr>
              <w:autoSpaceDE w:val="0"/>
              <w:autoSpaceDN w:val="0"/>
              <w:adjustRightInd w:val="0"/>
              <w:rPr>
                <w:rFonts w:ascii="Calibri-Bold" w:hAnsi="Calibri-Bold" w:cs="Calibri-Bold"/>
                <w:b/>
                <w:bCs/>
                <w:color w:val="000000"/>
                <w:sz w:val="28"/>
                <w:szCs w:val="28"/>
              </w:rPr>
            </w:pPr>
          </w:p>
        </w:tc>
      </w:tr>
      <w:tr w:rsidR="00723494" w:rsidTr="00723494">
        <w:tc>
          <w:tcPr>
            <w:tcW w:w="1951"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jc w:val="center"/>
              <w:rPr>
                <w:rFonts w:ascii="Calibri-Bold" w:hAnsi="Calibri-Bold" w:cs="Calibri-Bold"/>
                <w:b/>
                <w:bCs/>
                <w:color w:val="000000"/>
                <w:sz w:val="28"/>
                <w:szCs w:val="28"/>
              </w:rPr>
            </w:pPr>
            <w:r>
              <w:object w:dxaOrig="990" w:dyaOrig="1665">
                <v:shape id="_x0000_i1040" type="#_x0000_t75" style="width:49.45pt;height:83.25pt" o:ole="">
                  <v:imagedata r:id="rId43" o:title=""/>
                </v:shape>
                <o:OLEObject Type="Embed" ProgID="PBrush" ShapeID="_x0000_i1040" DrawAspect="Content" ObjectID="_1490260936" r:id="rId44"/>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723494">
            <w:pPr>
              <w:autoSpaceDE w:val="0"/>
              <w:autoSpaceDN w:val="0"/>
              <w:adjustRightInd w:val="0"/>
              <w:rPr>
                <w:rFonts w:ascii="Calibri-Bold" w:hAnsi="Calibri-Bold" w:cs="Calibri-Bold"/>
                <w:b/>
                <w:bCs/>
                <w:sz w:val="20"/>
                <w:szCs w:val="20"/>
              </w:rPr>
            </w:pPr>
          </w:p>
          <w:p w:rsidR="00723494" w:rsidRDefault="00723494" w:rsidP="00723494">
            <w:pPr>
              <w:autoSpaceDE w:val="0"/>
              <w:autoSpaceDN w:val="0"/>
              <w:adjustRightInd w:val="0"/>
              <w:rPr>
                <w:rFonts w:ascii="Calibri-Bold" w:hAnsi="Calibri-Bold" w:cs="Calibri-Bold"/>
                <w:b/>
                <w:bCs/>
                <w:sz w:val="20"/>
                <w:szCs w:val="20"/>
              </w:rPr>
            </w:pPr>
          </w:p>
          <w:p w:rsidR="00723494" w:rsidRDefault="00723494" w:rsidP="00723494">
            <w:pPr>
              <w:autoSpaceDE w:val="0"/>
              <w:autoSpaceDN w:val="0"/>
              <w:adjustRightInd w:val="0"/>
              <w:rPr>
                <w:rFonts w:ascii="Calibri-Bold" w:hAnsi="Calibri-Bold" w:cs="Calibri-Bold"/>
                <w:b/>
                <w:bCs/>
                <w:sz w:val="20"/>
                <w:szCs w:val="20"/>
              </w:rPr>
            </w:pPr>
            <w:r>
              <w:rPr>
                <w:rFonts w:ascii="Calibri-Bold" w:hAnsi="Calibri-Bold" w:cs="Calibri-Bold"/>
                <w:b/>
                <w:bCs/>
                <w:sz w:val="20"/>
                <w:szCs w:val="20"/>
              </w:rPr>
              <w:t>HI-PRO ile</w:t>
            </w:r>
          </w:p>
          <w:p w:rsidR="00723494" w:rsidRDefault="00723494" w:rsidP="00723494">
            <w:pPr>
              <w:autoSpaceDE w:val="0"/>
              <w:autoSpaceDN w:val="0"/>
              <w:adjustRightInd w:val="0"/>
              <w:rPr>
                <w:rFonts w:ascii="Calibri" w:hAnsi="Calibri" w:cs="Calibri"/>
                <w:sz w:val="17"/>
                <w:szCs w:val="17"/>
              </w:rPr>
            </w:pPr>
          </w:p>
          <w:p w:rsid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IEC60601-1 Tip B şartlarına uygundur.</w:t>
            </w:r>
          </w:p>
          <w:p w:rsidR="00723494" w:rsidRDefault="00723494" w:rsidP="00723494">
            <w:pPr>
              <w:autoSpaceDE w:val="0"/>
              <w:autoSpaceDN w:val="0"/>
              <w:adjustRightInd w:val="0"/>
              <w:rPr>
                <w:rFonts w:ascii="Calibri" w:hAnsi="Calibri" w:cs="Calibri"/>
                <w:sz w:val="17"/>
                <w:szCs w:val="17"/>
              </w:rPr>
            </w:pPr>
          </w:p>
          <w:p w:rsidR="00723494" w:rsidRDefault="00723494" w:rsidP="00723494">
            <w:pPr>
              <w:autoSpaceDE w:val="0"/>
              <w:autoSpaceDN w:val="0"/>
              <w:adjustRightInd w:val="0"/>
              <w:rPr>
                <w:rFonts w:ascii="Calibri-Bold" w:hAnsi="Calibri-Bold" w:cs="Calibri-Bold"/>
                <w:b/>
                <w:bCs/>
                <w:color w:val="000000"/>
                <w:sz w:val="28"/>
                <w:szCs w:val="28"/>
              </w:rPr>
            </w:pPr>
            <w:r>
              <w:rPr>
                <w:rFonts w:ascii="Calibri" w:hAnsi="Calibri" w:cs="Calibri"/>
                <w:sz w:val="17"/>
                <w:szCs w:val="17"/>
              </w:rPr>
              <w:t>IEC60601-1'in Tip BF koşullarına uygundur.</w:t>
            </w:r>
          </w:p>
        </w:tc>
      </w:tr>
      <w:tr w:rsidR="00723494" w:rsidTr="00723494">
        <w:tc>
          <w:tcPr>
            <w:tcW w:w="1951"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jc w:val="center"/>
              <w:rPr>
                <w:rFonts w:ascii="Calibri-Bold" w:hAnsi="Calibri-Bold" w:cs="Calibri-Bold"/>
                <w:b/>
                <w:bCs/>
                <w:color w:val="000000"/>
                <w:sz w:val="28"/>
                <w:szCs w:val="28"/>
              </w:rPr>
            </w:pPr>
            <w:r>
              <w:object w:dxaOrig="930" w:dyaOrig="900">
                <v:shape id="_x0000_i1041" type="#_x0000_t75" style="width:46.35pt;height:45.1pt" o:ole="">
                  <v:imagedata r:id="rId45" o:title=""/>
                </v:shape>
                <o:OLEObject Type="Embed" ProgID="PBrush" ShapeID="_x0000_i1041" DrawAspect="Content" ObjectID="_1490260937" r:id="rId46"/>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r>
              <w:rPr>
                <w:rFonts w:ascii="Calibri" w:hAnsi="Calibri" w:cs="Calibri"/>
                <w:sz w:val="17"/>
                <w:szCs w:val="17"/>
              </w:rPr>
              <w:t>93/42/EEC sayılı Tıbbi Cihazlar Direktifine uygundur.</w:t>
            </w:r>
          </w:p>
        </w:tc>
      </w:tr>
      <w:tr w:rsidR="00723494" w:rsidTr="00723494">
        <w:tc>
          <w:tcPr>
            <w:tcW w:w="1951" w:type="dxa"/>
          </w:tcPr>
          <w:p w:rsidR="00723494" w:rsidRDefault="00723494" w:rsidP="00E6718C">
            <w:pPr>
              <w:autoSpaceDE w:val="0"/>
              <w:autoSpaceDN w:val="0"/>
              <w:adjustRightInd w:val="0"/>
            </w:pPr>
          </w:p>
          <w:p w:rsidR="00723494" w:rsidRDefault="00723494" w:rsidP="00723494">
            <w:pPr>
              <w:autoSpaceDE w:val="0"/>
              <w:autoSpaceDN w:val="0"/>
              <w:adjustRightInd w:val="0"/>
              <w:jc w:val="center"/>
              <w:rPr>
                <w:rFonts w:ascii="Calibri-Bold" w:hAnsi="Calibri-Bold" w:cs="Calibri-Bold"/>
                <w:b/>
                <w:bCs/>
                <w:color w:val="000000"/>
                <w:sz w:val="28"/>
                <w:szCs w:val="28"/>
              </w:rPr>
            </w:pPr>
            <w:r>
              <w:object w:dxaOrig="990" w:dyaOrig="330">
                <v:shape id="_x0000_i1042" type="#_x0000_t75" style="width:49.45pt;height:16.3pt" o:ole="">
                  <v:imagedata r:id="rId47" o:title=""/>
                </v:shape>
                <o:OLEObject Type="Embed" ProgID="PBrush" ShapeID="_x0000_i1042" DrawAspect="Content" ObjectID="_1490260938" r:id="rId48"/>
              </w:object>
            </w:r>
          </w:p>
          <w:p w:rsidR="00723494" w:rsidRDefault="00723494" w:rsidP="00E6718C">
            <w:pPr>
              <w:autoSpaceDE w:val="0"/>
              <w:autoSpaceDN w:val="0"/>
              <w:adjustRightInd w:val="0"/>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E6718C">
            <w:pPr>
              <w:autoSpaceDE w:val="0"/>
              <w:autoSpaceDN w:val="0"/>
              <w:adjustRightInd w:val="0"/>
              <w:rPr>
                <w:rFonts w:ascii="Calibri-Bold" w:hAnsi="Calibri-Bold" w:cs="Calibri-Bold"/>
                <w:b/>
                <w:bCs/>
                <w:color w:val="000000"/>
                <w:sz w:val="28"/>
                <w:szCs w:val="28"/>
              </w:rPr>
            </w:pPr>
            <w:r>
              <w:rPr>
                <w:rFonts w:ascii="Calibri" w:hAnsi="Calibri" w:cs="Calibri"/>
                <w:sz w:val="17"/>
                <w:szCs w:val="17"/>
              </w:rPr>
              <w:t>Sadece doğru akım için uygundur.</w:t>
            </w:r>
          </w:p>
        </w:tc>
      </w:tr>
      <w:tr w:rsidR="00723494" w:rsidTr="00723494">
        <w:tc>
          <w:tcPr>
            <w:tcW w:w="1951" w:type="dxa"/>
          </w:tcPr>
          <w:p w:rsidR="00723494" w:rsidRDefault="00723494" w:rsidP="00723494">
            <w:pPr>
              <w:autoSpaceDE w:val="0"/>
              <w:autoSpaceDN w:val="0"/>
              <w:adjustRightInd w:val="0"/>
              <w:jc w:val="center"/>
            </w:pPr>
          </w:p>
          <w:p w:rsidR="00723494" w:rsidRDefault="00723494" w:rsidP="00723494">
            <w:pPr>
              <w:autoSpaceDE w:val="0"/>
              <w:autoSpaceDN w:val="0"/>
              <w:adjustRightInd w:val="0"/>
              <w:jc w:val="center"/>
            </w:pPr>
            <w:r>
              <w:object w:dxaOrig="705" w:dyaOrig="705">
                <v:shape id="_x0000_i1043" type="#_x0000_t75" style="width:35.05pt;height:35.05pt" o:ole="">
                  <v:imagedata r:id="rId49" o:title=""/>
                </v:shape>
                <o:OLEObject Type="Embed" ProgID="PBrush" ShapeID="_x0000_i1043" DrawAspect="Content" ObjectID="_1490260939" r:id="rId50"/>
              </w:object>
            </w:r>
          </w:p>
          <w:p w:rsidR="00723494" w:rsidRDefault="00723494" w:rsidP="00723494">
            <w:pPr>
              <w:autoSpaceDE w:val="0"/>
              <w:autoSpaceDN w:val="0"/>
              <w:adjustRightInd w:val="0"/>
              <w:jc w:val="center"/>
              <w:rPr>
                <w:rFonts w:ascii="Calibri-Bold" w:hAnsi="Calibri-Bold" w:cs="Calibri-Bold"/>
                <w:b/>
                <w:bCs/>
                <w:color w:val="000000"/>
                <w:sz w:val="28"/>
                <w:szCs w:val="28"/>
              </w:rPr>
            </w:pPr>
          </w:p>
        </w:tc>
        <w:tc>
          <w:tcPr>
            <w:tcW w:w="8396" w:type="dxa"/>
          </w:tcPr>
          <w:p w:rsidR="00723494" w:rsidRDefault="00723494" w:rsidP="00E6718C">
            <w:pPr>
              <w:autoSpaceDE w:val="0"/>
              <w:autoSpaceDN w:val="0"/>
              <w:adjustRightInd w:val="0"/>
              <w:rPr>
                <w:rFonts w:ascii="Calibri-Bold" w:hAnsi="Calibri-Bold" w:cs="Calibri-Bold"/>
                <w:b/>
                <w:bCs/>
                <w:color w:val="000000"/>
                <w:sz w:val="28"/>
                <w:szCs w:val="28"/>
              </w:rPr>
            </w:pPr>
          </w:p>
          <w:p w:rsidR="00723494" w:rsidRDefault="00723494" w:rsidP="00723494">
            <w:pPr>
              <w:autoSpaceDE w:val="0"/>
              <w:autoSpaceDN w:val="0"/>
              <w:adjustRightInd w:val="0"/>
              <w:rPr>
                <w:rFonts w:ascii="Calibri" w:hAnsi="Calibri" w:cs="Calibri"/>
                <w:sz w:val="17"/>
                <w:szCs w:val="17"/>
              </w:rPr>
            </w:pPr>
            <w:r>
              <w:rPr>
                <w:rFonts w:ascii="Calibri" w:hAnsi="Calibri" w:cs="Calibri"/>
                <w:sz w:val="17"/>
                <w:szCs w:val="17"/>
              </w:rPr>
              <w:t>Yazılım programı hata verdiğinde hata mesajı iletişim kutularında kullanılır. İletişim kutusundaki detaylı bilgiye</w:t>
            </w:r>
          </w:p>
          <w:p w:rsidR="00723494" w:rsidRDefault="00723494" w:rsidP="00723494">
            <w:pPr>
              <w:autoSpaceDE w:val="0"/>
              <w:autoSpaceDN w:val="0"/>
              <w:adjustRightInd w:val="0"/>
              <w:rPr>
                <w:rFonts w:ascii="Calibri-Bold" w:hAnsi="Calibri-Bold" w:cs="Calibri-Bold"/>
                <w:b/>
                <w:bCs/>
                <w:color w:val="000000"/>
                <w:sz w:val="28"/>
                <w:szCs w:val="28"/>
              </w:rPr>
            </w:pPr>
            <w:proofErr w:type="gramStart"/>
            <w:r>
              <w:rPr>
                <w:rFonts w:ascii="Calibri" w:hAnsi="Calibri" w:cs="Calibri"/>
                <w:sz w:val="17"/>
                <w:szCs w:val="17"/>
              </w:rPr>
              <w:t>bakın</w:t>
            </w:r>
            <w:proofErr w:type="gramEnd"/>
            <w:r>
              <w:rPr>
                <w:rFonts w:ascii="Calibri" w:hAnsi="Calibri" w:cs="Calibri"/>
                <w:sz w:val="17"/>
                <w:szCs w:val="17"/>
              </w:rPr>
              <w:t>.</w:t>
            </w:r>
          </w:p>
        </w:tc>
      </w:tr>
    </w:tbl>
    <w:p w:rsidR="00E6718C" w:rsidRDefault="00E6718C" w:rsidP="00E6718C">
      <w:pPr>
        <w:autoSpaceDE w:val="0"/>
        <w:autoSpaceDN w:val="0"/>
        <w:adjustRightInd w:val="0"/>
        <w:spacing w:after="0" w:line="240" w:lineRule="auto"/>
        <w:rPr>
          <w:rFonts w:ascii="Calibri-Bold" w:hAnsi="Calibri-Bold" w:cs="Calibri-Bold"/>
          <w:b/>
          <w:bCs/>
          <w:color w:val="000000"/>
          <w:sz w:val="28"/>
          <w:szCs w:val="28"/>
        </w:rPr>
      </w:pPr>
    </w:p>
    <w:p w:rsidR="00E6718C" w:rsidRDefault="00E6718C" w:rsidP="00E6718C">
      <w:pPr>
        <w:autoSpaceDE w:val="0"/>
        <w:autoSpaceDN w:val="0"/>
        <w:adjustRightInd w:val="0"/>
        <w:spacing w:after="0" w:line="240" w:lineRule="auto"/>
        <w:rPr>
          <w:rFonts w:ascii="Calibri-Bold" w:hAnsi="Calibri-Bold" w:cs="Calibri-Bold"/>
          <w:b/>
          <w:bCs/>
          <w:color w:val="000000"/>
          <w:sz w:val="28"/>
          <w:szCs w:val="28"/>
        </w:rPr>
      </w:pPr>
    </w:p>
    <w:p w:rsidR="00D1206B" w:rsidRDefault="00D1206B" w:rsidP="00D1206B">
      <w:pPr>
        <w:autoSpaceDE w:val="0"/>
        <w:autoSpaceDN w:val="0"/>
        <w:adjustRightInd w:val="0"/>
        <w:spacing w:after="0" w:line="240" w:lineRule="auto"/>
        <w:rPr>
          <w:rFonts w:ascii="Calibri-Bold" w:hAnsi="Calibri-Bold" w:cs="Calibri-Bold"/>
          <w:b/>
          <w:bCs/>
          <w:color w:val="000000"/>
          <w:sz w:val="28"/>
          <w:szCs w:val="28"/>
        </w:rPr>
      </w:pPr>
    </w:p>
    <w:p w:rsidR="00BF39DD" w:rsidRDefault="00BF39DD"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9735E">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 xml:space="preserve">16. </w:t>
      </w:r>
      <w:r w:rsidRPr="00D9735E">
        <w:rPr>
          <w:rFonts w:ascii="Calibri-Bold" w:hAnsi="Calibri-Bold" w:cs="Calibri-Bold"/>
          <w:b/>
          <w:bCs/>
          <w:sz w:val="36"/>
          <w:szCs w:val="36"/>
        </w:rPr>
        <w:t>EMC hakkında notlar (Elektromanyetik Uyumluluk)</w:t>
      </w:r>
    </w:p>
    <w:p w:rsidR="00BF39DD" w:rsidRDefault="00BF39DD" w:rsidP="00D1206B">
      <w:pPr>
        <w:autoSpaceDE w:val="0"/>
        <w:autoSpaceDN w:val="0"/>
        <w:adjustRightInd w:val="0"/>
        <w:spacing w:after="0" w:line="240" w:lineRule="auto"/>
        <w:rPr>
          <w:rFonts w:ascii="Calibri-Bold" w:hAnsi="Calibri-Bold" w:cs="Calibri-Bold"/>
          <w:b/>
          <w:bCs/>
          <w:color w:val="000000"/>
          <w:sz w:val="28"/>
          <w:szCs w:val="28"/>
        </w:rPr>
      </w:pPr>
    </w:p>
    <w:p w:rsidR="00D9735E" w:rsidRDefault="00D9735E" w:rsidP="00D9735E">
      <w:pPr>
        <w:pStyle w:val="ListeParagraf"/>
        <w:numPr>
          <w:ilvl w:val="0"/>
          <w:numId w:val="8"/>
        </w:numPr>
        <w:autoSpaceDE w:val="0"/>
        <w:autoSpaceDN w:val="0"/>
        <w:adjustRightInd w:val="0"/>
        <w:spacing w:after="0" w:line="240" w:lineRule="auto"/>
        <w:rPr>
          <w:rFonts w:ascii="Calibri" w:hAnsi="Calibri" w:cs="Calibri"/>
        </w:rPr>
      </w:pPr>
      <w:r w:rsidRPr="00D9735E">
        <w:rPr>
          <w:rFonts w:ascii="Calibri" w:hAnsi="Calibri" w:cs="Calibri"/>
        </w:rPr>
        <w:t xml:space="preserve">EA </w:t>
      </w:r>
      <w:proofErr w:type="gramStart"/>
      <w:r w:rsidRPr="00D9735E">
        <w:rPr>
          <w:rFonts w:ascii="Calibri" w:hAnsi="Calibri" w:cs="Calibri"/>
        </w:rPr>
        <w:t>87  bir</w:t>
      </w:r>
      <w:proofErr w:type="gramEnd"/>
      <w:r w:rsidRPr="00D9735E">
        <w:rPr>
          <w:rFonts w:ascii="Calibri" w:hAnsi="Calibri" w:cs="Calibri"/>
        </w:rPr>
        <w:t xml:space="preserve"> tıbbi elektrik sisteminin bir parçasıdır ve bu nedenle özel güvenlik tedbirlerine tabidir. Bu </w:t>
      </w:r>
      <w:proofErr w:type="gramStart"/>
      <w:r w:rsidRPr="00D9735E">
        <w:rPr>
          <w:rFonts w:ascii="Calibri" w:hAnsi="Calibri" w:cs="Calibri"/>
        </w:rPr>
        <w:t>yüzden,bu</w:t>
      </w:r>
      <w:proofErr w:type="gramEnd"/>
      <w:r w:rsidRPr="00D9735E">
        <w:rPr>
          <w:rFonts w:ascii="Calibri" w:hAnsi="Calibri" w:cs="Calibri"/>
        </w:rPr>
        <w:t xml:space="preserve"> belgede sunulan kurulum ve çalıştırma talimatlarına kesinlikle uyulmalıdır.</w:t>
      </w:r>
    </w:p>
    <w:p w:rsidR="00D9735E" w:rsidRDefault="00D9735E" w:rsidP="00D9735E">
      <w:pPr>
        <w:pStyle w:val="ListeParagraf"/>
        <w:autoSpaceDE w:val="0"/>
        <w:autoSpaceDN w:val="0"/>
        <w:adjustRightInd w:val="0"/>
        <w:spacing w:after="0" w:line="240" w:lineRule="auto"/>
        <w:rPr>
          <w:rFonts w:ascii="Calibri" w:hAnsi="Calibri" w:cs="Calibri"/>
        </w:rPr>
      </w:pPr>
    </w:p>
    <w:p w:rsidR="00D9735E" w:rsidRPr="00D9735E" w:rsidRDefault="00D9735E" w:rsidP="00D9735E">
      <w:pPr>
        <w:pStyle w:val="ListeParagraf"/>
        <w:numPr>
          <w:ilvl w:val="0"/>
          <w:numId w:val="8"/>
        </w:numPr>
        <w:autoSpaceDE w:val="0"/>
        <w:autoSpaceDN w:val="0"/>
        <w:adjustRightInd w:val="0"/>
        <w:spacing w:after="0" w:line="240" w:lineRule="auto"/>
        <w:rPr>
          <w:rFonts w:ascii="Calibri" w:hAnsi="Calibri" w:cs="Calibri"/>
        </w:rPr>
      </w:pPr>
      <w:r w:rsidRPr="00D9735E">
        <w:rPr>
          <w:rFonts w:ascii="Calibri" w:hAnsi="Calibri" w:cs="Calibri"/>
        </w:rPr>
        <w:t xml:space="preserve">Cep telefonları gibi portatif ve taşınabilir yüksek frekanslı iletişim cihazları </w:t>
      </w:r>
      <w:r>
        <w:rPr>
          <w:rFonts w:ascii="Calibri" w:hAnsi="Calibri" w:cs="Calibri"/>
        </w:rPr>
        <w:t>EA 87</w:t>
      </w:r>
      <w:r w:rsidRPr="00D9735E">
        <w:rPr>
          <w:rFonts w:ascii="Calibri" w:hAnsi="Calibri" w:cs="Calibri"/>
        </w:rPr>
        <w:t>'in çalışmasını</w:t>
      </w:r>
    </w:p>
    <w:p w:rsidR="00D9735E" w:rsidRPr="00D9735E" w:rsidRDefault="00D9735E" w:rsidP="00D9735E">
      <w:pPr>
        <w:pStyle w:val="ListeParagraf"/>
        <w:autoSpaceDE w:val="0"/>
        <w:autoSpaceDN w:val="0"/>
        <w:adjustRightInd w:val="0"/>
        <w:spacing w:after="0" w:line="240" w:lineRule="auto"/>
        <w:rPr>
          <w:rFonts w:ascii="Calibri-Bold" w:hAnsi="Calibri-Bold" w:cs="Calibri-Bold"/>
          <w:b/>
          <w:bCs/>
          <w:color w:val="000000"/>
        </w:rPr>
      </w:pPr>
      <w:proofErr w:type="gramStart"/>
      <w:r w:rsidRPr="00D9735E">
        <w:rPr>
          <w:rFonts w:ascii="Calibri" w:hAnsi="Calibri" w:cs="Calibri"/>
        </w:rPr>
        <w:t>engelleyebilir</w:t>
      </w:r>
      <w:proofErr w:type="gramEnd"/>
      <w:r w:rsidRPr="00D9735E">
        <w:rPr>
          <w:rFonts w:ascii="Calibri" w:hAnsi="Calibri" w:cs="Calibri"/>
        </w:rPr>
        <w:t>.</w:t>
      </w:r>
    </w:p>
    <w:p w:rsidR="00D9735E" w:rsidRPr="00D9735E" w:rsidRDefault="00D9735E" w:rsidP="00D9735E">
      <w:pPr>
        <w:pStyle w:val="ListeParagraf"/>
        <w:autoSpaceDE w:val="0"/>
        <w:autoSpaceDN w:val="0"/>
        <w:adjustRightInd w:val="0"/>
        <w:spacing w:after="0" w:line="240" w:lineRule="auto"/>
        <w:rPr>
          <w:rFonts w:ascii="Calibri" w:hAnsi="Calibri" w:cs="Calibri"/>
        </w:rPr>
      </w:pPr>
    </w:p>
    <w:p w:rsidR="00D9735E" w:rsidRPr="00D9735E" w:rsidRDefault="00D9735E" w:rsidP="00D1206B">
      <w:pPr>
        <w:autoSpaceDE w:val="0"/>
        <w:autoSpaceDN w:val="0"/>
        <w:adjustRightInd w:val="0"/>
        <w:spacing w:after="0" w:line="240" w:lineRule="auto"/>
        <w:rPr>
          <w:rFonts w:cs="Calibri-Bold"/>
          <w:bCs/>
          <w:color w:val="000000"/>
        </w:rPr>
      </w:pPr>
    </w:p>
    <w:tbl>
      <w:tblPr>
        <w:tblStyle w:val="TabloKlavuzu"/>
        <w:tblW w:w="0" w:type="auto"/>
        <w:tblLook w:val="04A0"/>
      </w:tblPr>
      <w:tblGrid>
        <w:gridCol w:w="2802"/>
        <w:gridCol w:w="1417"/>
        <w:gridCol w:w="6128"/>
      </w:tblGrid>
      <w:tr w:rsidR="00D9735E" w:rsidRPr="00D9735E" w:rsidTr="0026550C">
        <w:tc>
          <w:tcPr>
            <w:tcW w:w="10347" w:type="dxa"/>
            <w:gridSpan w:val="3"/>
          </w:tcPr>
          <w:p w:rsidR="00D9735E" w:rsidRDefault="00D9735E" w:rsidP="00D1206B">
            <w:pPr>
              <w:autoSpaceDE w:val="0"/>
              <w:autoSpaceDN w:val="0"/>
              <w:adjustRightInd w:val="0"/>
              <w:rPr>
                <w:rFonts w:cs="Calibri-Bold"/>
                <w:bCs/>
              </w:rPr>
            </w:pPr>
          </w:p>
          <w:p w:rsidR="00D9735E" w:rsidRDefault="00D9735E" w:rsidP="00D1206B">
            <w:pPr>
              <w:autoSpaceDE w:val="0"/>
              <w:autoSpaceDN w:val="0"/>
              <w:adjustRightInd w:val="0"/>
              <w:rPr>
                <w:rFonts w:cs="Calibri-Bold"/>
                <w:bCs/>
              </w:rPr>
            </w:pPr>
            <w:r w:rsidRPr="00D9735E">
              <w:rPr>
                <w:rFonts w:cs="Calibri-Bold"/>
                <w:bCs/>
              </w:rPr>
              <w:t>Kılavuz</w:t>
            </w:r>
            <w:r>
              <w:rPr>
                <w:rFonts w:cs="Calibri-Bold"/>
                <w:bCs/>
              </w:rPr>
              <w:t xml:space="preserve"> </w:t>
            </w:r>
            <w:r w:rsidRPr="00D9735E">
              <w:rPr>
                <w:rFonts w:cs="Calibri-Bold"/>
                <w:bCs/>
              </w:rPr>
              <w:t xml:space="preserve">ve üreticinin beyanları - tüm cihazlar ve sistemler için elektromanyetik </w:t>
            </w:r>
            <w:proofErr w:type="gramStart"/>
            <w:r w:rsidRPr="00D9735E">
              <w:rPr>
                <w:rFonts w:cs="Calibri-Bold"/>
                <w:bCs/>
              </w:rPr>
              <w:t>emisyonlar</w:t>
            </w:r>
            <w:proofErr w:type="gramEnd"/>
          </w:p>
          <w:p w:rsidR="00D9735E" w:rsidRPr="00D9735E" w:rsidRDefault="00D9735E" w:rsidP="00D1206B">
            <w:pPr>
              <w:autoSpaceDE w:val="0"/>
              <w:autoSpaceDN w:val="0"/>
              <w:adjustRightInd w:val="0"/>
              <w:rPr>
                <w:rFonts w:cs="Calibri-Bold"/>
                <w:bCs/>
                <w:color w:val="000000"/>
              </w:rPr>
            </w:pPr>
          </w:p>
        </w:tc>
      </w:tr>
      <w:tr w:rsidR="00D9735E" w:rsidTr="00711EA0">
        <w:tc>
          <w:tcPr>
            <w:tcW w:w="10347" w:type="dxa"/>
            <w:gridSpan w:val="3"/>
          </w:tcPr>
          <w:p w:rsidR="00D9735E" w:rsidRDefault="00D9735E" w:rsidP="00D9735E">
            <w:pPr>
              <w:autoSpaceDE w:val="0"/>
              <w:autoSpaceDN w:val="0"/>
              <w:adjustRightInd w:val="0"/>
              <w:rPr>
                <w:rFonts w:ascii="Calibri" w:hAnsi="Calibri" w:cs="Calibri"/>
              </w:rPr>
            </w:pPr>
          </w:p>
          <w:p w:rsidR="00D9735E" w:rsidRDefault="00D9735E" w:rsidP="00D9735E">
            <w:pPr>
              <w:autoSpaceDE w:val="0"/>
              <w:autoSpaceDN w:val="0"/>
              <w:adjustRightInd w:val="0"/>
              <w:rPr>
                <w:rFonts w:ascii="Calibri" w:hAnsi="Calibri" w:cs="Calibri"/>
              </w:rPr>
            </w:pPr>
            <w:proofErr w:type="spellStart"/>
            <w:proofErr w:type="gramStart"/>
            <w:r w:rsidRPr="00D9735E">
              <w:rPr>
                <w:rFonts w:ascii="Calibri" w:hAnsi="Calibri" w:cs="Calibri"/>
              </w:rPr>
              <w:t>LORECa</w:t>
            </w:r>
            <w:proofErr w:type="spellEnd"/>
            <w:r w:rsidRPr="00D9735E">
              <w:rPr>
                <w:rFonts w:ascii="Calibri" w:hAnsi="Calibri" w:cs="Calibri"/>
              </w:rPr>
              <w:t>,EA</w:t>
            </w:r>
            <w:proofErr w:type="gramEnd"/>
            <w:r w:rsidRPr="00D9735E">
              <w:rPr>
                <w:rFonts w:ascii="Calibri" w:hAnsi="Calibri" w:cs="Calibri"/>
              </w:rPr>
              <w:t xml:space="preserve"> 87 aşağıda belirtilen elektromanyetik ortamda kullanılmak üzere tasarlanmıştır. EA 87 kullanıcısı böyle bir ortamda kullanıldığından emin</w:t>
            </w:r>
            <w:r>
              <w:rPr>
                <w:rFonts w:ascii="Calibri" w:hAnsi="Calibri" w:cs="Calibri"/>
              </w:rPr>
              <w:t xml:space="preserve"> </w:t>
            </w:r>
            <w:r w:rsidRPr="00D9735E">
              <w:rPr>
                <w:rFonts w:ascii="Calibri" w:hAnsi="Calibri" w:cs="Calibri"/>
              </w:rPr>
              <w:t>olmalıdır.</w:t>
            </w:r>
          </w:p>
          <w:p w:rsidR="00D9735E" w:rsidRPr="00D9735E" w:rsidRDefault="00D9735E" w:rsidP="00D9735E">
            <w:pPr>
              <w:autoSpaceDE w:val="0"/>
              <w:autoSpaceDN w:val="0"/>
              <w:adjustRightInd w:val="0"/>
              <w:rPr>
                <w:rFonts w:ascii="Calibri" w:hAnsi="Calibri" w:cs="Calibri"/>
              </w:rPr>
            </w:pPr>
          </w:p>
        </w:tc>
      </w:tr>
      <w:tr w:rsidR="00D9735E" w:rsidTr="00D9735E">
        <w:tc>
          <w:tcPr>
            <w:tcW w:w="2802" w:type="dxa"/>
          </w:tcPr>
          <w:p w:rsidR="00D9735E" w:rsidRPr="00D9735E" w:rsidRDefault="00D9735E" w:rsidP="00D9735E">
            <w:pPr>
              <w:autoSpaceDE w:val="0"/>
              <w:autoSpaceDN w:val="0"/>
              <w:adjustRightInd w:val="0"/>
              <w:jc w:val="center"/>
              <w:rPr>
                <w:rFonts w:ascii="Calibri-Bold" w:hAnsi="Calibri-Bold" w:cs="Calibri-Bold"/>
                <w:b/>
                <w:bCs/>
                <w:color w:val="000000"/>
              </w:rPr>
            </w:pPr>
            <w:r w:rsidRPr="00D9735E">
              <w:rPr>
                <w:rFonts w:ascii="Calibri-Bold" w:hAnsi="Calibri-Bold" w:cs="Calibri-Bold"/>
                <w:b/>
                <w:bCs/>
              </w:rPr>
              <w:t>Emisyon testi Uygunluk</w:t>
            </w:r>
          </w:p>
        </w:tc>
        <w:tc>
          <w:tcPr>
            <w:tcW w:w="1417" w:type="dxa"/>
          </w:tcPr>
          <w:p w:rsidR="00D9735E" w:rsidRPr="00D9735E" w:rsidRDefault="00D9735E" w:rsidP="00D9735E">
            <w:pPr>
              <w:autoSpaceDE w:val="0"/>
              <w:autoSpaceDN w:val="0"/>
              <w:adjustRightInd w:val="0"/>
              <w:jc w:val="center"/>
              <w:rPr>
                <w:rFonts w:ascii="Calibri-Bold" w:hAnsi="Calibri-Bold" w:cs="Calibri-Bold"/>
                <w:b/>
                <w:bCs/>
                <w:color w:val="000000"/>
              </w:rPr>
            </w:pPr>
            <w:r>
              <w:rPr>
                <w:rFonts w:ascii="Calibri-Bold" w:hAnsi="Calibri-Bold" w:cs="Calibri-Bold"/>
                <w:b/>
                <w:bCs/>
                <w:color w:val="000000"/>
              </w:rPr>
              <w:t>Uygunluk</w:t>
            </w:r>
          </w:p>
        </w:tc>
        <w:tc>
          <w:tcPr>
            <w:tcW w:w="6128" w:type="dxa"/>
          </w:tcPr>
          <w:p w:rsidR="00D9735E" w:rsidRPr="00D9735E" w:rsidRDefault="00D9735E" w:rsidP="00D9735E">
            <w:pPr>
              <w:autoSpaceDE w:val="0"/>
              <w:autoSpaceDN w:val="0"/>
              <w:adjustRightInd w:val="0"/>
              <w:jc w:val="center"/>
              <w:rPr>
                <w:rFonts w:ascii="Calibri-Bold" w:hAnsi="Calibri-Bold" w:cs="Calibri-Bold"/>
                <w:b/>
                <w:bCs/>
                <w:color w:val="000000"/>
              </w:rPr>
            </w:pPr>
            <w:r w:rsidRPr="00D9735E">
              <w:rPr>
                <w:rFonts w:ascii="Calibri-Bold" w:hAnsi="Calibri-Bold" w:cs="Calibri-Bold"/>
                <w:b/>
                <w:bCs/>
              </w:rPr>
              <w:t>Elektromanyetik ortam kılavuz</w:t>
            </w:r>
          </w:p>
        </w:tc>
      </w:tr>
      <w:tr w:rsidR="00D9735E" w:rsidRPr="00D9735E" w:rsidTr="00D9735E">
        <w:tc>
          <w:tcPr>
            <w:tcW w:w="2802" w:type="dxa"/>
          </w:tcPr>
          <w:p w:rsidR="00D9735E" w:rsidRDefault="00D9735E" w:rsidP="00D9735E">
            <w:pPr>
              <w:autoSpaceDE w:val="0"/>
              <w:autoSpaceDN w:val="0"/>
              <w:adjustRightInd w:val="0"/>
              <w:rPr>
                <w:rFonts w:ascii="Calibri" w:hAnsi="Calibri" w:cs="Calibri"/>
              </w:rPr>
            </w:pPr>
          </w:p>
          <w:p w:rsidR="00D9735E" w:rsidRPr="00D9735E" w:rsidRDefault="00D9735E" w:rsidP="00D9735E">
            <w:pPr>
              <w:autoSpaceDE w:val="0"/>
              <w:autoSpaceDN w:val="0"/>
              <w:adjustRightInd w:val="0"/>
              <w:rPr>
                <w:rFonts w:ascii="Calibri" w:hAnsi="Calibri" w:cs="Calibri"/>
              </w:rPr>
            </w:pPr>
            <w:r w:rsidRPr="00D9735E">
              <w:rPr>
                <w:rFonts w:ascii="Calibri" w:hAnsi="Calibri" w:cs="Calibri"/>
              </w:rPr>
              <w:t xml:space="preserve">RF </w:t>
            </w:r>
            <w:proofErr w:type="gramStart"/>
            <w:r w:rsidRPr="00D9735E">
              <w:rPr>
                <w:rFonts w:ascii="Calibri" w:hAnsi="Calibri" w:cs="Calibri"/>
              </w:rPr>
              <w:t>emisyonları</w:t>
            </w:r>
            <w:proofErr w:type="gramEnd"/>
            <w:r>
              <w:rPr>
                <w:rFonts w:ascii="Calibri" w:hAnsi="Calibri" w:cs="Calibri"/>
              </w:rPr>
              <w:t xml:space="preserve"> </w:t>
            </w:r>
            <w:r w:rsidRPr="00D9735E">
              <w:rPr>
                <w:rFonts w:ascii="Calibri" w:hAnsi="Calibri" w:cs="Calibri"/>
              </w:rPr>
              <w:t>CISPR 11</w:t>
            </w:r>
          </w:p>
        </w:tc>
        <w:tc>
          <w:tcPr>
            <w:tcW w:w="1417" w:type="dxa"/>
          </w:tcPr>
          <w:p w:rsidR="00D9735E" w:rsidRDefault="00D9735E" w:rsidP="00D1206B">
            <w:pPr>
              <w:autoSpaceDE w:val="0"/>
              <w:autoSpaceDN w:val="0"/>
              <w:adjustRightInd w:val="0"/>
              <w:rPr>
                <w:rFonts w:ascii="Calibri" w:hAnsi="Calibri" w:cs="Calibri"/>
              </w:rPr>
            </w:pPr>
          </w:p>
          <w:p w:rsidR="00D9735E" w:rsidRPr="00D9735E" w:rsidRDefault="00D9735E" w:rsidP="00D1206B">
            <w:pPr>
              <w:autoSpaceDE w:val="0"/>
              <w:autoSpaceDN w:val="0"/>
              <w:adjustRightInd w:val="0"/>
              <w:rPr>
                <w:rFonts w:ascii="Calibri-Bold" w:hAnsi="Calibri-Bold" w:cs="Calibri-Bold"/>
                <w:b/>
                <w:bCs/>
                <w:color w:val="000000"/>
              </w:rPr>
            </w:pPr>
            <w:r w:rsidRPr="00D9735E">
              <w:rPr>
                <w:rFonts w:ascii="Calibri" w:hAnsi="Calibri" w:cs="Calibri"/>
              </w:rPr>
              <w:t>Grup 1</w:t>
            </w:r>
          </w:p>
        </w:tc>
        <w:tc>
          <w:tcPr>
            <w:tcW w:w="6128" w:type="dxa"/>
          </w:tcPr>
          <w:p w:rsidR="00D9735E" w:rsidRPr="00D9735E" w:rsidRDefault="00D9735E" w:rsidP="00D9735E">
            <w:pPr>
              <w:autoSpaceDE w:val="0"/>
              <w:autoSpaceDN w:val="0"/>
              <w:adjustRightInd w:val="0"/>
              <w:rPr>
                <w:rFonts w:ascii="Calibri" w:hAnsi="Calibri" w:cs="Calibri"/>
              </w:rPr>
            </w:pPr>
            <w:r>
              <w:rPr>
                <w:rFonts w:ascii="Calibri" w:hAnsi="Calibri" w:cs="Calibri"/>
              </w:rPr>
              <w:t>EA 87,</w:t>
            </w:r>
            <w:r w:rsidRPr="00D9735E">
              <w:rPr>
                <w:rFonts w:ascii="Calibri" w:hAnsi="Calibri" w:cs="Calibri"/>
              </w:rPr>
              <w:t xml:space="preserve"> RF enerjisini sadece </w:t>
            </w:r>
            <w:proofErr w:type="gramStart"/>
            <w:r w:rsidRPr="00D9735E">
              <w:rPr>
                <w:rFonts w:ascii="Calibri" w:hAnsi="Calibri" w:cs="Calibri"/>
              </w:rPr>
              <w:t>dahili</w:t>
            </w:r>
            <w:proofErr w:type="gramEnd"/>
            <w:r w:rsidRPr="00D9735E">
              <w:rPr>
                <w:rFonts w:ascii="Calibri" w:hAnsi="Calibri" w:cs="Calibri"/>
              </w:rPr>
              <w:t xml:space="preserve"> işlevi için kullanır. Bu nedenle RF </w:t>
            </w:r>
            <w:proofErr w:type="gramStart"/>
            <w:r w:rsidRPr="00D9735E">
              <w:rPr>
                <w:rFonts w:ascii="Calibri" w:hAnsi="Calibri" w:cs="Calibri"/>
              </w:rPr>
              <w:t>emisyonları</w:t>
            </w:r>
            <w:proofErr w:type="gramEnd"/>
            <w:r w:rsidRPr="00D9735E">
              <w:rPr>
                <w:rFonts w:ascii="Calibri" w:hAnsi="Calibri" w:cs="Calibri"/>
              </w:rPr>
              <w:t xml:space="preserve"> çok düşüktü</w:t>
            </w:r>
            <w:r>
              <w:rPr>
                <w:rFonts w:ascii="Calibri" w:hAnsi="Calibri" w:cs="Calibri"/>
              </w:rPr>
              <w:t xml:space="preserve">r </w:t>
            </w:r>
            <w:r w:rsidRPr="00D9735E">
              <w:rPr>
                <w:rFonts w:ascii="Calibri" w:hAnsi="Calibri" w:cs="Calibri"/>
              </w:rPr>
              <w:t>ve</w:t>
            </w:r>
            <w:r>
              <w:rPr>
                <w:rFonts w:ascii="Calibri" w:hAnsi="Calibri" w:cs="Calibri"/>
              </w:rPr>
              <w:t xml:space="preserve"> </w:t>
            </w:r>
            <w:r w:rsidRPr="00D9735E">
              <w:rPr>
                <w:rFonts w:ascii="Calibri" w:hAnsi="Calibri" w:cs="Calibri"/>
              </w:rPr>
              <w:t>yakındaki elektronik ekipmanlarla herhangi bir çakışmaya neden olma ihtimalleri pek yoktur.</w:t>
            </w:r>
          </w:p>
        </w:tc>
      </w:tr>
      <w:tr w:rsidR="00D9735E" w:rsidRPr="00D9735E" w:rsidTr="00D9735E">
        <w:tc>
          <w:tcPr>
            <w:tcW w:w="2802" w:type="dxa"/>
          </w:tcPr>
          <w:p w:rsidR="00D9735E" w:rsidRDefault="00D9735E" w:rsidP="00D9735E">
            <w:pPr>
              <w:autoSpaceDE w:val="0"/>
              <w:autoSpaceDN w:val="0"/>
              <w:adjustRightInd w:val="0"/>
              <w:rPr>
                <w:rFonts w:ascii="Calibri" w:hAnsi="Calibri" w:cs="Calibri"/>
              </w:rPr>
            </w:pPr>
          </w:p>
          <w:p w:rsidR="00D9735E" w:rsidRPr="00D9735E" w:rsidRDefault="00D9735E" w:rsidP="00D9735E">
            <w:pPr>
              <w:autoSpaceDE w:val="0"/>
              <w:autoSpaceDN w:val="0"/>
              <w:adjustRightInd w:val="0"/>
              <w:rPr>
                <w:rFonts w:ascii="Calibri" w:hAnsi="Calibri" w:cs="Calibri"/>
              </w:rPr>
            </w:pPr>
            <w:r w:rsidRPr="00D9735E">
              <w:rPr>
                <w:rFonts w:ascii="Calibri" w:hAnsi="Calibri" w:cs="Calibri"/>
              </w:rPr>
              <w:t xml:space="preserve">RF </w:t>
            </w:r>
            <w:proofErr w:type="gramStart"/>
            <w:r w:rsidRPr="00D9735E">
              <w:rPr>
                <w:rFonts w:ascii="Calibri" w:hAnsi="Calibri" w:cs="Calibri"/>
              </w:rPr>
              <w:t>emisyonları</w:t>
            </w:r>
            <w:proofErr w:type="gramEnd"/>
            <w:r>
              <w:rPr>
                <w:rFonts w:ascii="Calibri" w:hAnsi="Calibri" w:cs="Calibri"/>
              </w:rPr>
              <w:t xml:space="preserve"> </w:t>
            </w:r>
            <w:r w:rsidRPr="00D9735E">
              <w:rPr>
                <w:rFonts w:ascii="Calibri" w:hAnsi="Calibri" w:cs="Calibri"/>
              </w:rPr>
              <w:t>CISPR 11</w:t>
            </w:r>
          </w:p>
        </w:tc>
        <w:tc>
          <w:tcPr>
            <w:tcW w:w="1417" w:type="dxa"/>
          </w:tcPr>
          <w:p w:rsidR="00D9735E" w:rsidRDefault="00D9735E" w:rsidP="00D1206B">
            <w:pPr>
              <w:autoSpaceDE w:val="0"/>
              <w:autoSpaceDN w:val="0"/>
              <w:adjustRightInd w:val="0"/>
              <w:rPr>
                <w:rFonts w:ascii="Calibri" w:hAnsi="Calibri" w:cs="Calibri"/>
              </w:rPr>
            </w:pPr>
          </w:p>
          <w:p w:rsidR="00D9735E" w:rsidRPr="00D9735E" w:rsidRDefault="00D9735E" w:rsidP="00D1206B">
            <w:pPr>
              <w:autoSpaceDE w:val="0"/>
              <w:autoSpaceDN w:val="0"/>
              <w:adjustRightInd w:val="0"/>
              <w:rPr>
                <w:rFonts w:ascii="Calibri-Bold" w:hAnsi="Calibri-Bold" w:cs="Calibri-Bold"/>
                <w:b/>
                <w:bCs/>
                <w:color w:val="000000"/>
              </w:rPr>
            </w:pPr>
            <w:r w:rsidRPr="00D9735E">
              <w:rPr>
                <w:rFonts w:ascii="Calibri" w:hAnsi="Calibri" w:cs="Calibri"/>
              </w:rPr>
              <w:t>Sınıf B</w:t>
            </w:r>
          </w:p>
        </w:tc>
        <w:tc>
          <w:tcPr>
            <w:tcW w:w="6128" w:type="dxa"/>
          </w:tcPr>
          <w:p w:rsidR="00D9735E" w:rsidRPr="00D9735E" w:rsidRDefault="00D9735E" w:rsidP="00D9735E">
            <w:pPr>
              <w:autoSpaceDE w:val="0"/>
              <w:autoSpaceDN w:val="0"/>
              <w:adjustRightInd w:val="0"/>
              <w:rPr>
                <w:rFonts w:ascii="Calibri" w:hAnsi="Calibri" w:cs="Calibri"/>
              </w:rPr>
            </w:pPr>
            <w:r>
              <w:rPr>
                <w:rFonts w:ascii="Calibri" w:hAnsi="Calibri" w:cs="Calibri"/>
              </w:rPr>
              <w:t>EA 87</w:t>
            </w:r>
            <w:r w:rsidRPr="00D9735E">
              <w:rPr>
                <w:rFonts w:ascii="Calibri" w:hAnsi="Calibri" w:cs="Calibri"/>
              </w:rPr>
              <w:t xml:space="preserve"> yerel mekanlar ve</w:t>
            </w:r>
            <w:r>
              <w:rPr>
                <w:rFonts w:ascii="Calibri" w:hAnsi="Calibri" w:cs="Calibri"/>
              </w:rPr>
              <w:t xml:space="preserve"> </w:t>
            </w:r>
            <w:r w:rsidRPr="00D9735E">
              <w:rPr>
                <w:rFonts w:ascii="Calibri" w:hAnsi="Calibri" w:cs="Calibri"/>
              </w:rPr>
              <w:t>konut amacıyla kullanılan binaları besleyen kamuya açık düşü</w:t>
            </w:r>
            <w:r>
              <w:rPr>
                <w:rFonts w:ascii="Calibri" w:hAnsi="Calibri" w:cs="Calibri"/>
              </w:rPr>
              <w:t xml:space="preserve">k </w:t>
            </w:r>
            <w:r w:rsidRPr="00D9735E">
              <w:rPr>
                <w:rFonts w:ascii="Calibri" w:hAnsi="Calibri" w:cs="Calibri"/>
              </w:rPr>
              <w:t xml:space="preserve">voltajlı güç kaynağı şebekelerine doğrudan bağlı olanlar da </w:t>
            </w:r>
            <w:proofErr w:type="gramStart"/>
            <w:r w:rsidRPr="00D9735E">
              <w:rPr>
                <w:rFonts w:ascii="Calibri" w:hAnsi="Calibri" w:cs="Calibri"/>
              </w:rPr>
              <w:t>dahil</w:t>
            </w:r>
            <w:proofErr w:type="gramEnd"/>
            <w:r w:rsidRPr="00D9735E">
              <w:rPr>
                <w:rFonts w:ascii="Calibri" w:hAnsi="Calibri" w:cs="Calibri"/>
              </w:rPr>
              <w:t>, tüm mekanlarda kullanı</w:t>
            </w:r>
            <w:r>
              <w:rPr>
                <w:rFonts w:ascii="Calibri" w:hAnsi="Calibri" w:cs="Calibri"/>
              </w:rPr>
              <w:t xml:space="preserve">lmaya </w:t>
            </w:r>
            <w:r w:rsidRPr="00D9735E">
              <w:rPr>
                <w:rFonts w:ascii="Calibri" w:hAnsi="Calibri" w:cs="Calibri"/>
              </w:rPr>
              <w:t>uygundur.</w:t>
            </w:r>
          </w:p>
        </w:tc>
      </w:tr>
      <w:tr w:rsidR="00D9735E" w:rsidRPr="00D9735E" w:rsidTr="00BE05A7">
        <w:tc>
          <w:tcPr>
            <w:tcW w:w="10347" w:type="dxa"/>
            <w:gridSpan w:val="3"/>
          </w:tcPr>
          <w:p w:rsidR="00D9735E" w:rsidRPr="00D9735E" w:rsidRDefault="00D9735E" w:rsidP="00D9735E">
            <w:pPr>
              <w:autoSpaceDE w:val="0"/>
              <w:autoSpaceDN w:val="0"/>
              <w:adjustRightInd w:val="0"/>
              <w:rPr>
                <w:rFonts w:ascii="Calibri" w:hAnsi="Calibri" w:cs="Calibri"/>
              </w:rPr>
            </w:pPr>
            <w:r w:rsidRPr="00D9735E">
              <w:rPr>
                <w:rFonts w:ascii="Calibri" w:hAnsi="Calibri" w:cs="Calibri"/>
              </w:rPr>
              <w:t xml:space="preserve">Cep (hücresel/kablosuz) telefonları </w:t>
            </w:r>
            <w:proofErr w:type="spellStart"/>
            <w:r w:rsidRPr="00D9735E">
              <w:rPr>
                <w:rFonts w:ascii="Calibri" w:hAnsi="Calibri" w:cs="Calibri"/>
              </w:rPr>
              <w:t>vekara</w:t>
            </w:r>
            <w:proofErr w:type="spellEnd"/>
            <w:r w:rsidRPr="00D9735E">
              <w:rPr>
                <w:rFonts w:ascii="Calibri" w:hAnsi="Calibri" w:cs="Calibri"/>
              </w:rPr>
              <w:t xml:space="preserve"> seyyar telsizleri, amatör telsizleri, </w:t>
            </w:r>
            <w:proofErr w:type="spellStart"/>
            <w:r w:rsidRPr="00D9735E">
              <w:rPr>
                <w:rFonts w:ascii="Calibri" w:hAnsi="Calibri" w:cs="Calibri"/>
              </w:rPr>
              <w:t>AMve</w:t>
            </w:r>
            <w:proofErr w:type="spellEnd"/>
            <w:r w:rsidRPr="00D9735E">
              <w:rPr>
                <w:rFonts w:ascii="Calibri" w:hAnsi="Calibri" w:cs="Calibri"/>
              </w:rPr>
              <w:t xml:space="preserve"> </w:t>
            </w:r>
            <w:proofErr w:type="spellStart"/>
            <w:r w:rsidRPr="00D9735E">
              <w:rPr>
                <w:rFonts w:ascii="Calibri" w:hAnsi="Calibri" w:cs="Calibri"/>
              </w:rPr>
              <w:t>FMradyo</w:t>
            </w:r>
            <w:proofErr w:type="spellEnd"/>
            <w:r w:rsidRPr="00D9735E">
              <w:rPr>
                <w:rFonts w:ascii="Calibri" w:hAnsi="Calibri" w:cs="Calibri"/>
              </w:rPr>
              <w:t xml:space="preserve"> yayınları ve televizyon yayınlarının </w:t>
            </w:r>
            <w:proofErr w:type="spellStart"/>
            <w:r w:rsidRPr="00D9735E">
              <w:rPr>
                <w:rFonts w:ascii="Calibri" w:hAnsi="Calibri" w:cs="Calibri"/>
              </w:rPr>
              <w:t>bazistasyonları</w:t>
            </w:r>
            <w:proofErr w:type="spellEnd"/>
            <w:r w:rsidRPr="00D9735E">
              <w:rPr>
                <w:rFonts w:ascii="Calibri" w:hAnsi="Calibri" w:cs="Calibri"/>
              </w:rPr>
              <w:t xml:space="preserve"> gibi sabit </w:t>
            </w:r>
            <w:r w:rsidR="00AD5D26">
              <w:rPr>
                <w:rFonts w:ascii="Calibri" w:hAnsi="Calibri" w:cs="Calibri"/>
              </w:rPr>
              <w:t xml:space="preserve">vericilerin </w:t>
            </w:r>
            <w:r w:rsidRPr="00D9735E">
              <w:rPr>
                <w:rFonts w:ascii="Calibri" w:hAnsi="Calibri" w:cs="Calibri"/>
              </w:rPr>
              <w:t>alan güçleri, teorik olarak doğru bir şekilde tahmin edilemez. Sabit RF vericilerinden kaynaklanan elektromanyetik ortamı değerlendirmek için bir elektromanyetik</w:t>
            </w:r>
          </w:p>
          <w:p w:rsidR="00D9735E" w:rsidRDefault="00D9735E" w:rsidP="00AD5D26">
            <w:pPr>
              <w:autoSpaceDE w:val="0"/>
              <w:autoSpaceDN w:val="0"/>
              <w:adjustRightInd w:val="0"/>
              <w:rPr>
                <w:rFonts w:ascii="Calibri" w:hAnsi="Calibri" w:cs="Calibri"/>
              </w:rPr>
            </w:pPr>
            <w:proofErr w:type="gramStart"/>
            <w:r w:rsidRPr="00D9735E">
              <w:rPr>
                <w:rFonts w:ascii="Calibri" w:hAnsi="Calibri" w:cs="Calibri"/>
              </w:rPr>
              <w:t>alan</w:t>
            </w:r>
            <w:proofErr w:type="gramEnd"/>
            <w:r w:rsidRPr="00D9735E">
              <w:rPr>
                <w:rFonts w:ascii="Calibri" w:hAnsi="Calibri" w:cs="Calibri"/>
              </w:rPr>
              <w:t xml:space="preserve"> incelemesinin yapılması gerekebilir. </w:t>
            </w:r>
            <w:r w:rsidR="00AD5D26">
              <w:rPr>
                <w:rFonts w:ascii="Calibri" w:hAnsi="Calibri" w:cs="Calibri"/>
              </w:rPr>
              <w:t>EA 87</w:t>
            </w:r>
            <w:r w:rsidRPr="00D9735E">
              <w:rPr>
                <w:rFonts w:ascii="Calibri" w:hAnsi="Calibri" w:cs="Calibri"/>
              </w:rPr>
              <w:t>'in kullanıldığı konumda ölçülen alan gücü, yukarıdaki geçerli RF uygunluk seviyesini aştığı takdirde,</w:t>
            </w:r>
            <w:r w:rsidR="00AD5D26">
              <w:rPr>
                <w:rFonts w:ascii="Calibri" w:hAnsi="Calibri" w:cs="Calibri"/>
              </w:rPr>
              <w:t xml:space="preserve"> EA 87</w:t>
            </w:r>
            <w:r w:rsidRPr="00D9735E">
              <w:rPr>
                <w:rFonts w:ascii="Calibri" w:hAnsi="Calibri" w:cs="Calibri"/>
              </w:rPr>
              <w:t xml:space="preserve">'in normal bir şekilde çalışıp çalışmadığına bakılıp bunun doğrulanması gerekir. Herhangi bir anormal performans gözlemlendiğinde, </w:t>
            </w:r>
            <w:r w:rsidR="00AD5D26">
              <w:rPr>
                <w:rFonts w:ascii="Calibri" w:hAnsi="Calibri" w:cs="Calibri"/>
              </w:rPr>
              <w:t>EA 87</w:t>
            </w:r>
            <w:r w:rsidRPr="00D9735E">
              <w:rPr>
                <w:rFonts w:ascii="Calibri" w:hAnsi="Calibri" w:cs="Calibri"/>
              </w:rPr>
              <w:t>'i yeniden ayarlamak veya yerini değiştirmek gibi ek önlemlerin alınması gerekebilir.</w:t>
            </w:r>
          </w:p>
        </w:tc>
      </w:tr>
    </w:tbl>
    <w:p w:rsidR="00D9735E" w:rsidRPr="00D9735E" w:rsidRDefault="00D9735E" w:rsidP="00D1206B">
      <w:pPr>
        <w:autoSpaceDE w:val="0"/>
        <w:autoSpaceDN w:val="0"/>
        <w:adjustRightInd w:val="0"/>
        <w:spacing w:after="0" w:line="240" w:lineRule="auto"/>
        <w:rPr>
          <w:rFonts w:ascii="Calibri-Bold" w:hAnsi="Calibri-Bold" w:cs="Calibri-Bold"/>
          <w:b/>
          <w:bCs/>
          <w:color w:val="000000"/>
        </w:rPr>
      </w:pPr>
    </w:p>
    <w:p w:rsidR="00BF39DD" w:rsidRDefault="00BF39DD" w:rsidP="00D1206B">
      <w:pPr>
        <w:autoSpaceDE w:val="0"/>
        <w:autoSpaceDN w:val="0"/>
        <w:adjustRightInd w:val="0"/>
        <w:spacing w:after="0" w:line="240" w:lineRule="auto"/>
        <w:rPr>
          <w:rFonts w:ascii="Calibri-Bold" w:hAnsi="Calibri-Bold" w:cs="Calibri-Bold"/>
          <w:b/>
          <w:bCs/>
          <w:color w:val="000000"/>
          <w:sz w:val="28"/>
          <w:szCs w:val="28"/>
        </w:rPr>
      </w:pPr>
    </w:p>
    <w:p w:rsidR="00BF39DD" w:rsidRDefault="004C30AB" w:rsidP="004C30AB">
      <w:pPr>
        <w:autoSpaceDE w:val="0"/>
        <w:autoSpaceDN w:val="0"/>
        <w:adjustRightInd w:val="0"/>
        <w:spacing w:after="0" w:line="240" w:lineRule="auto"/>
        <w:rPr>
          <w:rFonts w:ascii="Calibri-Bold" w:hAnsi="Calibri-Bold" w:cs="Calibri-Bold"/>
          <w:b/>
          <w:bCs/>
          <w:color w:val="000000"/>
          <w:sz w:val="38"/>
          <w:szCs w:val="38"/>
        </w:rPr>
      </w:pPr>
      <w:r>
        <w:rPr>
          <w:rFonts w:ascii="Calibri-Bold" w:hAnsi="Calibri-Bold" w:cs="Calibri-Bold"/>
          <w:b/>
          <w:bCs/>
          <w:color w:val="000000"/>
          <w:sz w:val="38"/>
          <w:szCs w:val="38"/>
        </w:rPr>
        <w:t>1</w:t>
      </w:r>
      <w:r w:rsidR="00D9735E">
        <w:rPr>
          <w:rFonts w:ascii="Calibri-Bold" w:hAnsi="Calibri-Bold" w:cs="Calibri-Bold"/>
          <w:b/>
          <w:bCs/>
          <w:color w:val="000000"/>
          <w:sz w:val="38"/>
          <w:szCs w:val="38"/>
        </w:rPr>
        <w:t>7</w:t>
      </w:r>
      <w:r w:rsidR="00BF39DD">
        <w:rPr>
          <w:rFonts w:ascii="Calibri-Bold" w:hAnsi="Calibri-Bold" w:cs="Calibri-Bold"/>
          <w:b/>
          <w:bCs/>
          <w:color w:val="000000"/>
          <w:sz w:val="38"/>
          <w:szCs w:val="38"/>
        </w:rPr>
        <w:t>.</w:t>
      </w:r>
      <w:r>
        <w:rPr>
          <w:rFonts w:ascii="Calibri-Bold" w:hAnsi="Calibri-Bold" w:cs="Calibri-Bold"/>
          <w:b/>
          <w:bCs/>
          <w:color w:val="000000"/>
          <w:sz w:val="38"/>
          <w:szCs w:val="38"/>
        </w:rPr>
        <w:t xml:space="preserve"> Servis, temizleme ve </w:t>
      </w:r>
      <w:proofErr w:type="gramStart"/>
      <w:r>
        <w:rPr>
          <w:rFonts w:ascii="Calibri-Bold" w:hAnsi="Calibri-Bold" w:cs="Calibri-Bold"/>
          <w:b/>
          <w:bCs/>
          <w:color w:val="000000"/>
          <w:sz w:val="38"/>
          <w:szCs w:val="38"/>
        </w:rPr>
        <w:t>kalibrasyon</w:t>
      </w:r>
      <w:proofErr w:type="gramEnd"/>
    </w:p>
    <w:p w:rsidR="00007E39" w:rsidRDefault="00007E39" w:rsidP="004C30AB">
      <w:pPr>
        <w:autoSpaceDE w:val="0"/>
        <w:autoSpaceDN w:val="0"/>
        <w:adjustRightInd w:val="0"/>
        <w:spacing w:after="0" w:line="240" w:lineRule="auto"/>
        <w:rPr>
          <w:rFonts w:ascii="Calibri-Italic" w:hAnsi="Calibri-Italic" w:cs="Calibri-Italic"/>
          <w:i/>
          <w:iCs/>
          <w:color w:val="000000"/>
          <w:sz w:val="17"/>
          <w:szCs w:val="17"/>
        </w:rPr>
      </w:pPr>
    </w:p>
    <w:tbl>
      <w:tblPr>
        <w:tblStyle w:val="TabloKlavuzu"/>
        <w:tblW w:w="0" w:type="auto"/>
        <w:tblLook w:val="04A0"/>
      </w:tblPr>
      <w:tblGrid>
        <w:gridCol w:w="1668"/>
        <w:gridCol w:w="8679"/>
      </w:tblGrid>
      <w:tr w:rsidR="00007E39" w:rsidTr="005C5D1C">
        <w:tc>
          <w:tcPr>
            <w:tcW w:w="1668" w:type="dxa"/>
          </w:tcPr>
          <w:p w:rsidR="00007E39" w:rsidRDefault="00007E39" w:rsidP="005C5D1C">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377892" cy="346731"/>
                  <wp:effectExtent l="19050" t="0" r="3108" b="0"/>
                  <wp:docPr id="5"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380447" cy="349075"/>
                          </a:xfrm>
                          <a:prstGeom prst="rect">
                            <a:avLst/>
                          </a:prstGeom>
                          <a:noFill/>
                          <a:ln w="9525">
                            <a:noFill/>
                            <a:miter lim="800000"/>
                            <a:headEnd/>
                            <a:tailEnd/>
                          </a:ln>
                        </pic:spPr>
                      </pic:pic>
                    </a:graphicData>
                  </a:graphic>
                </wp:inline>
              </w:drawing>
            </w:r>
          </w:p>
        </w:tc>
        <w:tc>
          <w:tcPr>
            <w:tcW w:w="8679" w:type="dxa"/>
          </w:tcPr>
          <w:p w:rsidR="00007E39" w:rsidRPr="006B5B6A" w:rsidRDefault="00007E39" w:rsidP="00007E39">
            <w:pPr>
              <w:autoSpaceDE w:val="0"/>
              <w:autoSpaceDN w:val="0"/>
              <w:adjustRightInd w:val="0"/>
              <w:rPr>
                <w:rFonts w:cs="Calibri-Italic"/>
                <w:iCs/>
                <w:sz w:val="24"/>
                <w:szCs w:val="24"/>
              </w:rPr>
            </w:pPr>
            <w:proofErr w:type="gramStart"/>
            <w:r w:rsidRPr="00007E39">
              <w:rPr>
                <w:b/>
                <w:color w:val="FF0000"/>
              </w:rPr>
              <w:t>İkaz !</w:t>
            </w:r>
            <w:proofErr w:type="gramEnd"/>
            <w:r>
              <w:rPr>
                <w:color w:val="000000"/>
              </w:rPr>
              <w:t xml:space="preserve"> </w:t>
            </w:r>
            <w:r w:rsidRPr="00007E39">
              <w:rPr>
                <w:rFonts w:ascii="Calibri-Italic" w:hAnsi="Calibri-Italic" w:cs="Calibri-Italic"/>
                <w:iCs/>
                <w:color w:val="000000"/>
                <w:sz w:val="17"/>
                <w:szCs w:val="17"/>
              </w:rPr>
              <w:t>Hiçbir koşulda EA 87’İ sökmeyin. Tedarikçinizle irtibata geçin. EA 87’İ içerisindeki parçalar sadece yetkili personel tarafından kontrol edilmeli ya da servisi yapılmalıdır.</w:t>
            </w:r>
          </w:p>
        </w:tc>
      </w:tr>
    </w:tbl>
    <w:p w:rsidR="00BF39DD" w:rsidRDefault="00BF39DD" w:rsidP="004C30AB">
      <w:pPr>
        <w:autoSpaceDE w:val="0"/>
        <w:autoSpaceDN w:val="0"/>
        <w:adjustRightInd w:val="0"/>
        <w:spacing w:after="0" w:line="240" w:lineRule="auto"/>
        <w:rPr>
          <w:rFonts w:ascii="Calibri-Italic" w:hAnsi="Calibri-Italic" w:cs="Calibri-Italic"/>
          <w:i/>
          <w:iCs/>
          <w:color w:val="000000"/>
          <w:sz w:val="17"/>
          <w:szCs w:val="17"/>
        </w:rPr>
      </w:pPr>
    </w:p>
    <w:p w:rsidR="00BF39DD" w:rsidRDefault="00BF39DD" w:rsidP="004C30AB">
      <w:pPr>
        <w:autoSpaceDE w:val="0"/>
        <w:autoSpaceDN w:val="0"/>
        <w:adjustRightInd w:val="0"/>
        <w:spacing w:after="0" w:line="240" w:lineRule="auto"/>
        <w:rPr>
          <w:rFonts w:ascii="Calibri-Italic" w:hAnsi="Calibri-Italic" w:cs="Calibri-Italic"/>
          <w:i/>
          <w:iCs/>
          <w:color w:val="000000"/>
          <w:sz w:val="17"/>
          <w:szCs w:val="17"/>
        </w:rPr>
      </w:pPr>
    </w:p>
    <w:tbl>
      <w:tblPr>
        <w:tblStyle w:val="TabloKlavuzu"/>
        <w:tblpPr w:leftFromText="141" w:rightFromText="141" w:vertAnchor="text" w:tblpY="13"/>
        <w:tblW w:w="0" w:type="auto"/>
        <w:tblLook w:val="04A0"/>
      </w:tblPr>
      <w:tblGrid>
        <w:gridCol w:w="1668"/>
        <w:gridCol w:w="8679"/>
      </w:tblGrid>
      <w:tr w:rsidR="00007E39" w:rsidTr="00007E39">
        <w:tc>
          <w:tcPr>
            <w:tcW w:w="1668" w:type="dxa"/>
          </w:tcPr>
          <w:p w:rsidR="00007E39" w:rsidRDefault="00007E39" w:rsidP="00007E39">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377892" cy="346731"/>
                  <wp:effectExtent l="19050" t="0" r="3108" b="0"/>
                  <wp:docPr id="12"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380447" cy="349075"/>
                          </a:xfrm>
                          <a:prstGeom prst="rect">
                            <a:avLst/>
                          </a:prstGeom>
                          <a:noFill/>
                          <a:ln w="9525">
                            <a:noFill/>
                            <a:miter lim="800000"/>
                            <a:headEnd/>
                            <a:tailEnd/>
                          </a:ln>
                        </pic:spPr>
                      </pic:pic>
                    </a:graphicData>
                  </a:graphic>
                </wp:inline>
              </w:drawing>
            </w:r>
          </w:p>
        </w:tc>
        <w:tc>
          <w:tcPr>
            <w:tcW w:w="8679" w:type="dxa"/>
          </w:tcPr>
          <w:p w:rsidR="00007E39" w:rsidRPr="006B5B6A" w:rsidRDefault="00007E39" w:rsidP="00007E39">
            <w:pPr>
              <w:autoSpaceDE w:val="0"/>
              <w:autoSpaceDN w:val="0"/>
              <w:adjustRightInd w:val="0"/>
              <w:rPr>
                <w:rFonts w:cs="Calibri-Italic"/>
                <w:iCs/>
                <w:sz w:val="24"/>
                <w:szCs w:val="24"/>
              </w:rPr>
            </w:pPr>
            <w:proofErr w:type="gramStart"/>
            <w:r w:rsidRPr="00007E39">
              <w:rPr>
                <w:b/>
                <w:color w:val="FF0000"/>
              </w:rPr>
              <w:t>İkaz !</w:t>
            </w:r>
            <w:proofErr w:type="gramEnd"/>
            <w:r>
              <w:rPr>
                <w:color w:val="000000"/>
              </w:rPr>
              <w:t xml:space="preserve"> </w:t>
            </w:r>
            <w:r w:rsidRPr="00AD5D26">
              <w:rPr>
                <w:rFonts w:ascii="Calibri-Italic" w:hAnsi="Calibri-Italic" w:cs="Calibri-Italic"/>
                <w:iCs/>
                <w:color w:val="000000"/>
                <w:sz w:val="17"/>
                <w:szCs w:val="17"/>
              </w:rPr>
              <w:t>Güvenlik ve garantinin geçersiz olmaması için elektronik tıbbi cihazların servisi ve onarımı yalnızca cihazın üreticisi ya da yetkili merkezlerdeki servis personeli tarafından gerçekleştirilmelidir. Herhangi bir hasar durumunda hasarların detaylı tanımını yapın ve tedarikçiniz ile irtibata geçin. Hasarlı cihazı kullanmayın.</w:t>
            </w:r>
          </w:p>
        </w:tc>
      </w:tr>
    </w:tbl>
    <w:p w:rsidR="00BF39DD" w:rsidRDefault="00BF39DD" w:rsidP="004C30AB">
      <w:pPr>
        <w:autoSpaceDE w:val="0"/>
        <w:autoSpaceDN w:val="0"/>
        <w:adjustRightInd w:val="0"/>
        <w:spacing w:after="0" w:line="240" w:lineRule="auto"/>
        <w:rPr>
          <w:rFonts w:ascii="Calibri-Bold" w:hAnsi="Calibri-Bold" w:cs="Calibri-Bold"/>
          <w:b/>
          <w:bCs/>
          <w:color w:val="000000"/>
          <w:sz w:val="28"/>
          <w:szCs w:val="28"/>
        </w:rPr>
      </w:pPr>
    </w:p>
    <w:p w:rsidR="00007E39" w:rsidRDefault="00007E39" w:rsidP="00007E39">
      <w:pPr>
        <w:spacing w:after="0"/>
        <w:rPr>
          <w:color w:val="000000"/>
        </w:rPr>
      </w:pPr>
      <w:r>
        <w:rPr>
          <w:color w:val="000000"/>
        </w:rPr>
        <w:t xml:space="preserve">* Odyometre aletiniz ile ilgili aşağıdaki bakım ve onarım ile ilgili önerileri dikkate almanız cihazınızın </w:t>
      </w:r>
      <w:proofErr w:type="gramStart"/>
      <w:r>
        <w:rPr>
          <w:color w:val="000000"/>
        </w:rPr>
        <w:t>performanslı  ve</w:t>
      </w:r>
      <w:proofErr w:type="gramEnd"/>
      <w:r>
        <w:rPr>
          <w:color w:val="000000"/>
        </w:rPr>
        <w:t xml:space="preserve"> güvenli kullanımını sağlayacaktır.</w:t>
      </w:r>
    </w:p>
    <w:p w:rsidR="00BF39DD" w:rsidRDefault="00BF39DD" w:rsidP="00007E39">
      <w:pPr>
        <w:spacing w:after="0"/>
        <w:rPr>
          <w:color w:val="000000"/>
        </w:rPr>
      </w:pPr>
    </w:p>
    <w:p w:rsidR="00007E39" w:rsidRDefault="00007E39" w:rsidP="00007E39">
      <w:pPr>
        <w:spacing w:after="0"/>
        <w:rPr>
          <w:color w:val="000000"/>
        </w:rPr>
      </w:pPr>
      <w:r>
        <w:rPr>
          <w:color w:val="000000"/>
        </w:rPr>
        <w:t xml:space="preserve">* Odyometre aletinizin takılı bulunduğu elektrik şebekesinin geriliminin cihaz üzerindeki etikette yazan gerilimden yüksek olmaması </w:t>
      </w:r>
      <w:proofErr w:type="gramStart"/>
      <w:r>
        <w:rPr>
          <w:color w:val="000000"/>
        </w:rPr>
        <w:t>gerekir.Genel</w:t>
      </w:r>
      <w:proofErr w:type="gramEnd"/>
      <w:r>
        <w:rPr>
          <w:color w:val="000000"/>
        </w:rPr>
        <w:t xml:space="preserve"> kontrol veya değişimde her zaman güç kablosunu prizden çıkarmak gerekir.</w:t>
      </w:r>
    </w:p>
    <w:p w:rsidR="00BF39DD" w:rsidRDefault="00BF39DD" w:rsidP="00007E39">
      <w:pPr>
        <w:spacing w:after="0"/>
        <w:rPr>
          <w:color w:val="000000"/>
        </w:rPr>
      </w:pPr>
    </w:p>
    <w:p w:rsidR="00007E39" w:rsidRDefault="00007E39" w:rsidP="00007E39">
      <w:pPr>
        <w:spacing w:after="0"/>
        <w:rPr>
          <w:color w:val="000000"/>
        </w:rPr>
      </w:pPr>
      <w:r>
        <w:rPr>
          <w:color w:val="000000"/>
        </w:rPr>
        <w:t xml:space="preserve">* Odyometre aletinizin </w:t>
      </w:r>
      <w:proofErr w:type="spellStart"/>
      <w:r>
        <w:rPr>
          <w:color w:val="000000"/>
        </w:rPr>
        <w:t>izalosyonunda</w:t>
      </w:r>
      <w:proofErr w:type="spellEnd"/>
      <w:r>
        <w:rPr>
          <w:color w:val="000000"/>
        </w:rPr>
        <w:t xml:space="preserve"> herhangi bir hasarın olup olmadığına dikkat </w:t>
      </w:r>
      <w:proofErr w:type="gramStart"/>
      <w:r>
        <w:rPr>
          <w:color w:val="000000"/>
        </w:rPr>
        <w:t>ediniz.Şebeke</w:t>
      </w:r>
      <w:proofErr w:type="gramEnd"/>
      <w:r>
        <w:rPr>
          <w:color w:val="000000"/>
        </w:rPr>
        <w:t xml:space="preserve"> kablosu veya mekanik kullanımdaki kablolarda hasarlar söz konusu olabilir.</w:t>
      </w:r>
    </w:p>
    <w:p w:rsidR="00BF39DD" w:rsidRDefault="00BF39DD" w:rsidP="00007E39">
      <w:pPr>
        <w:spacing w:after="0"/>
        <w:rPr>
          <w:color w:val="000000"/>
        </w:rPr>
      </w:pPr>
    </w:p>
    <w:p w:rsidR="00007E39" w:rsidRDefault="00007E39" w:rsidP="00007E39">
      <w:pPr>
        <w:spacing w:after="0"/>
        <w:rPr>
          <w:color w:val="000000"/>
        </w:rPr>
      </w:pPr>
      <w:r>
        <w:rPr>
          <w:color w:val="000000"/>
        </w:rPr>
        <w:t xml:space="preserve">* Söz konusu cihazın kullanma </w:t>
      </w:r>
      <w:proofErr w:type="spellStart"/>
      <w:r>
        <w:rPr>
          <w:color w:val="000000"/>
        </w:rPr>
        <w:t>klavuzunu</w:t>
      </w:r>
      <w:proofErr w:type="spellEnd"/>
      <w:r>
        <w:rPr>
          <w:color w:val="000000"/>
        </w:rPr>
        <w:t xml:space="preserve"> dikkatli bir şekilde okuyunuz.</w:t>
      </w:r>
    </w:p>
    <w:p w:rsidR="00BF39DD" w:rsidRDefault="00BF39DD" w:rsidP="00007E39">
      <w:pPr>
        <w:spacing w:after="0"/>
        <w:rPr>
          <w:color w:val="000000"/>
        </w:rPr>
      </w:pPr>
    </w:p>
    <w:p w:rsidR="00007E39" w:rsidRDefault="00007E39" w:rsidP="00007E39">
      <w:pPr>
        <w:spacing w:after="0"/>
        <w:rPr>
          <w:rFonts w:cs="Calibri-Italic"/>
          <w:iCs/>
        </w:rPr>
      </w:pPr>
      <w:r>
        <w:rPr>
          <w:color w:val="000000"/>
        </w:rPr>
        <w:lastRenderedPageBreak/>
        <w:t>* Odyometre aletinizin bulunduğu alanda yeterli boşluk bulunmalı herhangi bir ısı kaynağına yakın bir yere konulmamalıdır.</w:t>
      </w:r>
      <w:r w:rsidRPr="00007E39">
        <w:rPr>
          <w:rFonts w:ascii="Calibri-Italic" w:hAnsi="Calibri-Italic" w:cs="Calibri-Italic"/>
          <w:i/>
          <w:iCs/>
          <w:sz w:val="17"/>
          <w:szCs w:val="17"/>
        </w:rPr>
        <w:t xml:space="preserve"> </w:t>
      </w:r>
      <w:r w:rsidRPr="00007E39">
        <w:rPr>
          <w:rFonts w:cs="Calibri-Italic"/>
          <w:iCs/>
        </w:rPr>
        <w:t>Sıvılardan uzak tutun. Ünite içerisine nem girmesine izin vermeyin.</w:t>
      </w:r>
    </w:p>
    <w:p w:rsidR="00BF39DD" w:rsidRDefault="00BF39DD" w:rsidP="00007E39">
      <w:pPr>
        <w:spacing w:after="0"/>
        <w:rPr>
          <w:color w:val="000000"/>
        </w:rPr>
      </w:pPr>
    </w:p>
    <w:p w:rsidR="00007E39" w:rsidRDefault="00007E39" w:rsidP="00007E39">
      <w:pPr>
        <w:spacing w:after="0"/>
        <w:rPr>
          <w:color w:val="000000"/>
        </w:rPr>
      </w:pPr>
      <w:r>
        <w:rPr>
          <w:color w:val="000000"/>
        </w:rPr>
        <w:t>* Odyometre aletinin doğru çalışıp çalışmadığından emin olmak için günde bir kez deneme testi yapılmalıdır. Herhangi bir aksaklıkla karşılaşılırsa ilgili birimlere durum iletilmelidir.</w:t>
      </w:r>
    </w:p>
    <w:p w:rsidR="00BF39DD" w:rsidRDefault="00BF39DD" w:rsidP="00007E39">
      <w:pPr>
        <w:spacing w:after="0"/>
        <w:rPr>
          <w:color w:val="000000"/>
        </w:rPr>
      </w:pPr>
    </w:p>
    <w:p w:rsidR="00007E39" w:rsidRDefault="00007E39" w:rsidP="00007E39">
      <w:pPr>
        <w:spacing w:after="0"/>
        <w:rPr>
          <w:color w:val="000000"/>
        </w:rPr>
      </w:pPr>
      <w:r>
        <w:rPr>
          <w:color w:val="000000"/>
        </w:rPr>
        <w:t xml:space="preserve">* Odyometre aletinizi tozdan korumak için plastik bir kapak veya naylon kullanmanız tavsiye edilir. </w:t>
      </w:r>
    </w:p>
    <w:p w:rsidR="00BF39DD" w:rsidRDefault="00BF39DD" w:rsidP="00007E39">
      <w:pPr>
        <w:spacing w:after="0"/>
        <w:rPr>
          <w:color w:val="000000"/>
        </w:rPr>
      </w:pPr>
    </w:p>
    <w:p w:rsidR="00007E39" w:rsidRDefault="00007E39" w:rsidP="00007E39">
      <w:pPr>
        <w:spacing w:after="0"/>
        <w:rPr>
          <w:rFonts w:ascii="Calibri" w:hAnsi="Calibri" w:cs="Calibri"/>
        </w:rPr>
      </w:pPr>
      <w:r>
        <w:rPr>
          <w:color w:val="000000"/>
        </w:rPr>
        <w:t>* Aksesuarları olan parçalar</w:t>
      </w:r>
      <w:r>
        <w:rPr>
          <w:rFonts w:ascii="Calibri" w:hAnsi="Calibri" w:cs="Calibri"/>
          <w:sz w:val="17"/>
          <w:szCs w:val="17"/>
        </w:rPr>
        <w:t xml:space="preserve">, </w:t>
      </w:r>
      <w:r w:rsidRPr="00007E39">
        <w:rPr>
          <w:rFonts w:ascii="Calibri" w:hAnsi="Calibri" w:cs="Calibri"/>
        </w:rPr>
        <w:t xml:space="preserve">hastalarınıza temas ettiğinden her zaman temiz olmalıdır. Kulaklık Bir hastadan diğerine geçerken kulaklığı temizlemek için alkol bazlı olmayan bir bez </w:t>
      </w:r>
      <w:proofErr w:type="gramStart"/>
      <w:r w:rsidRPr="00007E39">
        <w:rPr>
          <w:rFonts w:ascii="Calibri" w:hAnsi="Calibri" w:cs="Calibri"/>
        </w:rPr>
        <w:t>(</w:t>
      </w:r>
      <w:proofErr w:type="gramEnd"/>
      <w:r w:rsidRPr="00007E39">
        <w:rPr>
          <w:rFonts w:ascii="Calibri" w:hAnsi="Calibri" w:cs="Calibri"/>
        </w:rPr>
        <w:t xml:space="preserve">ör. </w:t>
      </w:r>
      <w:proofErr w:type="spellStart"/>
      <w:r w:rsidRPr="00007E39">
        <w:rPr>
          <w:rFonts w:ascii="Calibri" w:hAnsi="Calibri" w:cs="Calibri"/>
        </w:rPr>
        <w:t>Audiowipe</w:t>
      </w:r>
      <w:proofErr w:type="spellEnd"/>
      <w:proofErr w:type="gramStart"/>
      <w:r w:rsidRPr="00007E39">
        <w:rPr>
          <w:rFonts w:ascii="Calibri" w:hAnsi="Calibri" w:cs="Calibri"/>
        </w:rPr>
        <w:t>)</w:t>
      </w:r>
      <w:proofErr w:type="gramEnd"/>
      <w:r w:rsidRPr="00007E39">
        <w:rPr>
          <w:rFonts w:ascii="Calibri" w:hAnsi="Calibri" w:cs="Calibri"/>
        </w:rPr>
        <w:t xml:space="preserve"> kullanın.</w:t>
      </w:r>
    </w:p>
    <w:p w:rsidR="00BF39DD" w:rsidRDefault="00BF39DD" w:rsidP="00007E39">
      <w:pPr>
        <w:spacing w:after="0"/>
        <w:rPr>
          <w:rFonts w:ascii="Calibri" w:hAnsi="Calibri" w:cs="Calibri"/>
        </w:rPr>
      </w:pPr>
    </w:p>
    <w:p w:rsidR="00007E39" w:rsidRDefault="00007E39" w:rsidP="00007E39">
      <w:pPr>
        <w:spacing w:after="0"/>
        <w:rPr>
          <w:color w:val="000000"/>
        </w:rPr>
      </w:pPr>
      <w:r>
        <w:rPr>
          <w:color w:val="000000"/>
        </w:rPr>
        <w:t xml:space="preserve">* </w:t>
      </w:r>
      <w:r w:rsidRPr="00007E39">
        <w:rPr>
          <w:rFonts w:ascii="Calibri" w:hAnsi="Calibri" w:cs="Calibri"/>
        </w:rPr>
        <w:t xml:space="preserve">Yerel </w:t>
      </w:r>
      <w:proofErr w:type="gramStart"/>
      <w:r w:rsidRPr="00007E39">
        <w:rPr>
          <w:rFonts w:ascii="Calibri" w:hAnsi="Calibri" w:cs="Calibri"/>
        </w:rPr>
        <w:t>enfeksiyon</w:t>
      </w:r>
      <w:proofErr w:type="gramEnd"/>
      <w:r w:rsidRPr="00007E39">
        <w:rPr>
          <w:rFonts w:ascii="Calibri" w:hAnsi="Calibri" w:cs="Calibri"/>
        </w:rPr>
        <w:t xml:space="preserve"> kontrol yönetmeliklerine göre üniteyi temizlemek için bir miktar yumuşak deterjan ile ıslatılmış nemli bir bez ya da yakıcı olmayan tıbbi sınıfa uygun onaylı dezenfektan bezler kullanın.</w:t>
      </w:r>
      <w:r w:rsidRPr="00007E39">
        <w:rPr>
          <w:color w:val="000000"/>
        </w:rPr>
        <w:t xml:space="preserve"> </w:t>
      </w:r>
    </w:p>
    <w:p w:rsidR="00BF39DD" w:rsidRDefault="00BF39DD" w:rsidP="00007E39">
      <w:pPr>
        <w:spacing w:after="0"/>
        <w:rPr>
          <w:color w:val="000000"/>
        </w:rPr>
      </w:pPr>
    </w:p>
    <w:p w:rsidR="00FD780A" w:rsidRDefault="00FD780A" w:rsidP="00007E39">
      <w:pPr>
        <w:spacing w:after="0"/>
        <w:rPr>
          <w:color w:val="000000"/>
        </w:rPr>
      </w:pPr>
      <w:r>
        <w:rPr>
          <w:color w:val="000000"/>
        </w:rPr>
        <w:t xml:space="preserve">* Odyometre aletinizin </w:t>
      </w:r>
      <w:proofErr w:type="gramStart"/>
      <w:r>
        <w:rPr>
          <w:color w:val="000000"/>
        </w:rPr>
        <w:t>kalibrasyonunu</w:t>
      </w:r>
      <w:proofErr w:type="gramEnd"/>
      <w:r>
        <w:rPr>
          <w:color w:val="000000"/>
        </w:rPr>
        <w:t xml:space="preserve"> her yıl yaptırmayı ihmal etmeyiniz.</w:t>
      </w:r>
    </w:p>
    <w:p w:rsidR="00BF39DD" w:rsidRDefault="00BF39DD" w:rsidP="00007E39">
      <w:pPr>
        <w:spacing w:after="0"/>
        <w:rPr>
          <w:color w:val="000000"/>
        </w:rPr>
      </w:pPr>
    </w:p>
    <w:p w:rsidR="00007E39" w:rsidRDefault="00FD780A" w:rsidP="00FD780A">
      <w:pPr>
        <w:spacing w:after="0"/>
        <w:rPr>
          <w:color w:val="000000"/>
        </w:rPr>
      </w:pPr>
      <w:r>
        <w:rPr>
          <w:color w:val="000000"/>
        </w:rPr>
        <w:t xml:space="preserve">* Odyometre aletiniz arızalanır veya kalibrasyonunu yapmak </w:t>
      </w:r>
      <w:proofErr w:type="gramStart"/>
      <w:r>
        <w:rPr>
          <w:color w:val="000000"/>
        </w:rPr>
        <w:t>gerekiyorsa,teknik</w:t>
      </w:r>
      <w:proofErr w:type="gramEnd"/>
      <w:r>
        <w:rPr>
          <w:color w:val="000000"/>
        </w:rPr>
        <w:t xml:space="preserve"> servise tüm parçaları ile birlikte gönderiniz.</w:t>
      </w:r>
    </w:p>
    <w:p w:rsidR="00BF39DD" w:rsidRDefault="00BF39DD" w:rsidP="00FD780A">
      <w:pPr>
        <w:spacing w:after="0"/>
        <w:rPr>
          <w:color w:val="000000"/>
        </w:rPr>
      </w:pPr>
    </w:p>
    <w:p w:rsidR="00BF39DD" w:rsidRPr="00FD780A" w:rsidRDefault="00BF39DD" w:rsidP="00FD780A">
      <w:pPr>
        <w:spacing w:after="0"/>
        <w:rPr>
          <w:color w:val="000000"/>
        </w:rPr>
      </w:pPr>
    </w:p>
    <w:tbl>
      <w:tblPr>
        <w:tblStyle w:val="TabloKlavuzu"/>
        <w:tblpPr w:leftFromText="141" w:rightFromText="141" w:vertAnchor="text" w:tblpY="13"/>
        <w:tblW w:w="0" w:type="auto"/>
        <w:tblLook w:val="04A0"/>
      </w:tblPr>
      <w:tblGrid>
        <w:gridCol w:w="1668"/>
        <w:gridCol w:w="8679"/>
      </w:tblGrid>
      <w:tr w:rsidR="00007E39" w:rsidTr="005C5D1C">
        <w:tc>
          <w:tcPr>
            <w:tcW w:w="1668" w:type="dxa"/>
          </w:tcPr>
          <w:p w:rsidR="00007E39" w:rsidRDefault="00007E39" w:rsidP="005C5D1C">
            <w:pPr>
              <w:autoSpaceDE w:val="0"/>
              <w:autoSpaceDN w:val="0"/>
              <w:adjustRightInd w:val="0"/>
              <w:jc w:val="center"/>
              <w:rPr>
                <w:rFonts w:ascii="Calibri-Bold" w:hAnsi="Calibri-Bold" w:cs="Calibri-Bold"/>
                <w:b/>
                <w:bCs/>
                <w:sz w:val="38"/>
                <w:szCs w:val="38"/>
              </w:rPr>
            </w:pPr>
            <w:r w:rsidRPr="00024FE6">
              <w:rPr>
                <w:rFonts w:ascii="Calibri-Bold" w:hAnsi="Calibri-Bold" w:cs="Calibri-Bold"/>
                <w:b/>
                <w:bCs/>
                <w:noProof/>
                <w:sz w:val="38"/>
                <w:szCs w:val="38"/>
                <w:lang w:eastAsia="tr-TR"/>
              </w:rPr>
              <w:drawing>
                <wp:inline distT="0" distB="0" distL="0" distR="0">
                  <wp:extent cx="377892" cy="346731"/>
                  <wp:effectExtent l="19050" t="0" r="3108" b="0"/>
                  <wp:docPr id="13" name="Resim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cstate="print"/>
                          <a:srcRect/>
                          <a:stretch>
                            <a:fillRect/>
                          </a:stretch>
                        </pic:blipFill>
                        <pic:spPr bwMode="auto">
                          <a:xfrm>
                            <a:off x="0" y="0"/>
                            <a:ext cx="380447" cy="349075"/>
                          </a:xfrm>
                          <a:prstGeom prst="rect">
                            <a:avLst/>
                          </a:prstGeom>
                          <a:noFill/>
                          <a:ln w="9525">
                            <a:noFill/>
                            <a:miter lim="800000"/>
                            <a:headEnd/>
                            <a:tailEnd/>
                          </a:ln>
                        </pic:spPr>
                      </pic:pic>
                    </a:graphicData>
                  </a:graphic>
                </wp:inline>
              </w:drawing>
            </w:r>
          </w:p>
        </w:tc>
        <w:tc>
          <w:tcPr>
            <w:tcW w:w="8679" w:type="dxa"/>
          </w:tcPr>
          <w:p w:rsidR="00007E39" w:rsidRPr="00007E39" w:rsidRDefault="00007E39" w:rsidP="00007E39">
            <w:pPr>
              <w:autoSpaceDE w:val="0"/>
              <w:autoSpaceDN w:val="0"/>
              <w:adjustRightInd w:val="0"/>
              <w:rPr>
                <w:rFonts w:ascii="Calibri-Italic" w:hAnsi="Calibri-Italic" w:cs="Calibri-Italic"/>
                <w:iCs/>
                <w:sz w:val="17"/>
                <w:szCs w:val="17"/>
              </w:rPr>
            </w:pPr>
            <w:r>
              <w:rPr>
                <w:b/>
                <w:color w:val="FF0000"/>
              </w:rPr>
              <w:t>Dikkat:</w:t>
            </w:r>
            <w:r>
              <w:rPr>
                <w:color w:val="000000"/>
              </w:rPr>
              <w:t xml:space="preserve"> </w:t>
            </w:r>
            <w:r>
              <w:rPr>
                <w:rFonts w:ascii="Calibri-Italic" w:hAnsi="Calibri-Italic" w:cs="Calibri-Italic"/>
                <w:i/>
                <w:iCs/>
                <w:sz w:val="17"/>
                <w:szCs w:val="17"/>
              </w:rPr>
              <w:t xml:space="preserve"> </w:t>
            </w:r>
            <w:r w:rsidRPr="00007E39">
              <w:rPr>
                <w:rFonts w:ascii="Calibri-Italic" w:hAnsi="Calibri-Italic" w:cs="Calibri-Italic"/>
                <w:iCs/>
                <w:sz w:val="17"/>
                <w:szCs w:val="17"/>
              </w:rPr>
              <w:t xml:space="preserve">Kalibrasyonun, sadece temin edilen dönüştürücüler üzerinde yapıldığına dikkat edin! Cihaz ile birlikte başka bir dönüştürücü kullanmak isterseniz öncelikle yerel </w:t>
            </w:r>
            <w:proofErr w:type="gramStart"/>
            <w:r w:rsidRPr="00007E39">
              <w:rPr>
                <w:rFonts w:ascii="Calibri-Italic" w:hAnsi="Calibri-Italic" w:cs="Calibri-Italic"/>
                <w:iCs/>
                <w:sz w:val="17"/>
                <w:szCs w:val="17"/>
              </w:rPr>
              <w:t>distribütörünüz</w:t>
            </w:r>
            <w:proofErr w:type="gramEnd"/>
            <w:r w:rsidRPr="00007E39">
              <w:rPr>
                <w:rFonts w:ascii="Calibri-Italic" w:hAnsi="Calibri-Italic" w:cs="Calibri-Italic"/>
                <w:iCs/>
                <w:sz w:val="17"/>
                <w:szCs w:val="17"/>
              </w:rPr>
              <w:t xml:space="preserve"> ile görüşün.</w:t>
            </w:r>
          </w:p>
          <w:p w:rsidR="00007E39" w:rsidRPr="006B5B6A" w:rsidRDefault="00007E39" w:rsidP="005C5D1C">
            <w:pPr>
              <w:autoSpaceDE w:val="0"/>
              <w:autoSpaceDN w:val="0"/>
              <w:adjustRightInd w:val="0"/>
              <w:rPr>
                <w:rFonts w:cs="Calibri-Italic"/>
                <w:iCs/>
                <w:sz w:val="24"/>
                <w:szCs w:val="24"/>
              </w:rPr>
            </w:pPr>
          </w:p>
        </w:tc>
      </w:tr>
    </w:tbl>
    <w:p w:rsidR="00BF39DD" w:rsidRDefault="00BF39DD" w:rsidP="004C30AB">
      <w:pPr>
        <w:autoSpaceDE w:val="0"/>
        <w:autoSpaceDN w:val="0"/>
        <w:adjustRightInd w:val="0"/>
        <w:spacing w:after="0" w:line="240" w:lineRule="auto"/>
        <w:rPr>
          <w:rFonts w:ascii="Calibri-Bold" w:hAnsi="Calibri-Bold" w:cs="Calibri-Bold"/>
          <w:b/>
          <w:bCs/>
          <w:sz w:val="38"/>
          <w:szCs w:val="38"/>
        </w:rPr>
      </w:pPr>
    </w:p>
    <w:p w:rsidR="004C30AB" w:rsidRDefault="004C30AB" w:rsidP="004C30AB">
      <w:pPr>
        <w:autoSpaceDE w:val="0"/>
        <w:autoSpaceDN w:val="0"/>
        <w:adjustRightInd w:val="0"/>
        <w:spacing w:after="0" w:line="240" w:lineRule="auto"/>
        <w:rPr>
          <w:rFonts w:ascii="Calibri-Bold" w:hAnsi="Calibri-Bold" w:cs="Calibri-Bold"/>
          <w:b/>
          <w:bCs/>
          <w:sz w:val="38"/>
          <w:szCs w:val="38"/>
        </w:rPr>
      </w:pPr>
      <w:r>
        <w:rPr>
          <w:rFonts w:ascii="Calibri-Bold" w:hAnsi="Calibri-Bold" w:cs="Calibri-Bold"/>
          <w:b/>
          <w:bCs/>
          <w:sz w:val="38"/>
          <w:szCs w:val="38"/>
        </w:rPr>
        <w:t>1</w:t>
      </w:r>
      <w:r w:rsidR="00AD5D26">
        <w:rPr>
          <w:rFonts w:ascii="Calibri-Bold" w:hAnsi="Calibri-Bold" w:cs="Calibri-Bold"/>
          <w:b/>
          <w:bCs/>
          <w:sz w:val="38"/>
          <w:szCs w:val="38"/>
        </w:rPr>
        <w:t>8</w:t>
      </w:r>
      <w:r w:rsidR="00BF39DD">
        <w:rPr>
          <w:rFonts w:ascii="Calibri-Bold" w:hAnsi="Calibri-Bold" w:cs="Calibri-Bold"/>
          <w:b/>
          <w:bCs/>
          <w:sz w:val="38"/>
          <w:szCs w:val="38"/>
        </w:rPr>
        <w:t>.</w:t>
      </w:r>
      <w:r>
        <w:rPr>
          <w:rFonts w:ascii="Calibri-Bold" w:hAnsi="Calibri-Bold" w:cs="Calibri-Bold"/>
          <w:b/>
          <w:bCs/>
          <w:sz w:val="38"/>
          <w:szCs w:val="38"/>
        </w:rPr>
        <w:t xml:space="preserve"> Diğer referanslar</w:t>
      </w:r>
    </w:p>
    <w:p w:rsidR="00FD780A" w:rsidRDefault="00FD780A" w:rsidP="004C30AB">
      <w:pPr>
        <w:autoSpaceDE w:val="0"/>
        <w:autoSpaceDN w:val="0"/>
        <w:adjustRightInd w:val="0"/>
        <w:spacing w:after="0" w:line="240" w:lineRule="auto"/>
        <w:rPr>
          <w:rFonts w:ascii="Calibri-Bold" w:hAnsi="Calibri-Bold" w:cs="Calibri-Bold"/>
          <w:b/>
          <w:bCs/>
          <w:sz w:val="38"/>
          <w:szCs w:val="38"/>
        </w:rPr>
      </w:pPr>
    </w:p>
    <w:p w:rsidR="004C30AB" w:rsidRDefault="004C30AB" w:rsidP="00FD780A">
      <w:pPr>
        <w:autoSpaceDE w:val="0"/>
        <w:autoSpaceDN w:val="0"/>
        <w:adjustRightInd w:val="0"/>
        <w:spacing w:after="0" w:line="240" w:lineRule="auto"/>
        <w:rPr>
          <w:rFonts w:ascii="Calibri" w:hAnsi="Calibri" w:cs="Calibri"/>
          <w:sz w:val="17"/>
          <w:szCs w:val="17"/>
        </w:rPr>
      </w:pPr>
      <w:r>
        <w:rPr>
          <w:rFonts w:ascii="Calibri" w:hAnsi="Calibri" w:cs="Calibri"/>
          <w:sz w:val="17"/>
          <w:szCs w:val="17"/>
        </w:rPr>
        <w:t xml:space="preserve">Detaylı bilgi için </w:t>
      </w:r>
      <w:r w:rsidR="00FD780A">
        <w:rPr>
          <w:rFonts w:ascii="Calibri" w:hAnsi="Calibri" w:cs="Calibri"/>
          <w:sz w:val="17"/>
          <w:szCs w:val="17"/>
        </w:rPr>
        <w:t xml:space="preserve">Odyometre ve </w:t>
      </w:r>
      <w:proofErr w:type="spellStart"/>
      <w:proofErr w:type="gramStart"/>
      <w:r w:rsidR="00FD780A">
        <w:rPr>
          <w:rFonts w:ascii="Calibri" w:hAnsi="Calibri" w:cs="Calibri"/>
          <w:sz w:val="17"/>
          <w:szCs w:val="17"/>
        </w:rPr>
        <w:t>Tympanometreler</w:t>
      </w:r>
      <w:proofErr w:type="spellEnd"/>
      <w:r w:rsidR="00FD780A">
        <w:rPr>
          <w:rFonts w:ascii="Calibri" w:hAnsi="Calibri" w:cs="Calibri"/>
          <w:sz w:val="17"/>
          <w:szCs w:val="17"/>
        </w:rPr>
        <w:t xml:space="preserve"> </w:t>
      </w:r>
      <w:r>
        <w:rPr>
          <w:rFonts w:ascii="Calibri" w:hAnsi="Calibri" w:cs="Calibri"/>
          <w:sz w:val="17"/>
          <w:szCs w:val="17"/>
        </w:rPr>
        <w:t xml:space="preserve"> hakkında</w:t>
      </w:r>
      <w:proofErr w:type="gramEnd"/>
      <w:r>
        <w:rPr>
          <w:rFonts w:ascii="Calibri" w:hAnsi="Calibri" w:cs="Calibri"/>
          <w:sz w:val="17"/>
          <w:szCs w:val="17"/>
        </w:rPr>
        <w:t xml:space="preserve"> detaylı referans bilgileri iç</w:t>
      </w:r>
      <w:r w:rsidR="00FD780A">
        <w:rPr>
          <w:rFonts w:ascii="Calibri" w:hAnsi="Calibri" w:cs="Calibri"/>
          <w:sz w:val="17"/>
          <w:szCs w:val="17"/>
        </w:rPr>
        <w:t>in internet sitemizi</w:t>
      </w:r>
      <w:r>
        <w:rPr>
          <w:rFonts w:ascii="Calibri" w:hAnsi="Calibri" w:cs="Calibri"/>
          <w:sz w:val="17"/>
          <w:szCs w:val="17"/>
        </w:rPr>
        <w:t xml:space="preserve"> </w:t>
      </w:r>
      <w:r w:rsidR="00FD780A">
        <w:rPr>
          <w:rFonts w:ascii="Calibri" w:hAnsi="Calibri" w:cs="Calibri"/>
          <w:sz w:val="17"/>
          <w:szCs w:val="17"/>
        </w:rPr>
        <w:t xml:space="preserve"> </w:t>
      </w:r>
      <w:hyperlink r:id="rId51" w:history="1">
        <w:r w:rsidR="00FD780A" w:rsidRPr="008729B6">
          <w:rPr>
            <w:rStyle w:val="Kpr"/>
            <w:rFonts w:ascii="Calibri" w:hAnsi="Calibri" w:cs="Calibri"/>
            <w:sz w:val="17"/>
            <w:szCs w:val="17"/>
          </w:rPr>
          <w:t>www.dogusmedikal.com.tr</w:t>
        </w:r>
      </w:hyperlink>
      <w:r w:rsidR="00FD780A">
        <w:rPr>
          <w:rFonts w:ascii="Calibri" w:hAnsi="Calibri" w:cs="Calibri"/>
          <w:sz w:val="17"/>
          <w:szCs w:val="17"/>
        </w:rPr>
        <w:t xml:space="preserve"> </w:t>
      </w:r>
      <w:r>
        <w:rPr>
          <w:rFonts w:ascii="Calibri" w:hAnsi="Calibri" w:cs="Calibri"/>
          <w:sz w:val="17"/>
          <w:szCs w:val="17"/>
        </w:rPr>
        <w:t xml:space="preserve"> </w:t>
      </w:r>
      <w:r w:rsidR="00FD780A">
        <w:rPr>
          <w:rFonts w:ascii="Calibri" w:hAnsi="Calibri" w:cs="Calibri"/>
          <w:sz w:val="17"/>
          <w:szCs w:val="17"/>
        </w:rPr>
        <w:t>ziyaret edebilirsiniz.</w:t>
      </w:r>
    </w:p>
    <w:p w:rsidR="00BF39DD" w:rsidRDefault="00BF39DD" w:rsidP="00FD780A">
      <w:pPr>
        <w:autoSpaceDE w:val="0"/>
        <w:autoSpaceDN w:val="0"/>
        <w:adjustRightInd w:val="0"/>
        <w:spacing w:after="0" w:line="240" w:lineRule="auto"/>
        <w:rPr>
          <w:rFonts w:ascii="Calibri" w:hAnsi="Calibri" w:cs="Calibri"/>
          <w:sz w:val="17"/>
          <w:szCs w:val="17"/>
        </w:rPr>
      </w:pPr>
    </w:p>
    <w:p w:rsidR="00BF39DD" w:rsidRDefault="00BF39DD" w:rsidP="00E6718C">
      <w:pPr>
        <w:autoSpaceDE w:val="0"/>
        <w:autoSpaceDN w:val="0"/>
        <w:adjustRightInd w:val="0"/>
        <w:spacing w:after="0" w:line="240" w:lineRule="auto"/>
        <w:rPr>
          <w:rFonts w:ascii="Calibri-Bold" w:hAnsi="Calibri-Bold" w:cs="Calibri-Bold"/>
          <w:b/>
          <w:bCs/>
          <w:color w:val="000000"/>
          <w:sz w:val="28"/>
          <w:szCs w:val="28"/>
        </w:rPr>
      </w:pPr>
    </w:p>
    <w:p w:rsidR="00E6718C" w:rsidRPr="00BF39DD" w:rsidRDefault="00BF39DD" w:rsidP="00E6718C">
      <w:pPr>
        <w:autoSpaceDE w:val="0"/>
        <w:autoSpaceDN w:val="0"/>
        <w:adjustRightInd w:val="0"/>
        <w:spacing w:after="0" w:line="240" w:lineRule="auto"/>
        <w:rPr>
          <w:rFonts w:ascii="Calibri-Bold" w:hAnsi="Calibri-Bold" w:cs="Calibri-Bold"/>
          <w:b/>
          <w:bCs/>
          <w:color w:val="000000"/>
          <w:sz w:val="36"/>
          <w:szCs w:val="36"/>
        </w:rPr>
      </w:pPr>
      <w:r w:rsidRPr="00BF39DD">
        <w:rPr>
          <w:rFonts w:ascii="Calibri-Bold" w:hAnsi="Calibri-Bold" w:cs="Calibri-Bold"/>
          <w:b/>
          <w:bCs/>
          <w:color w:val="000000"/>
          <w:sz w:val="36"/>
          <w:szCs w:val="36"/>
        </w:rPr>
        <w:t>1</w:t>
      </w:r>
      <w:r w:rsidR="00AD5D26">
        <w:rPr>
          <w:rFonts w:ascii="Calibri-Bold" w:hAnsi="Calibri-Bold" w:cs="Calibri-Bold"/>
          <w:b/>
          <w:bCs/>
          <w:color w:val="000000"/>
          <w:sz w:val="36"/>
          <w:szCs w:val="36"/>
        </w:rPr>
        <w:t>9</w:t>
      </w:r>
      <w:r w:rsidRPr="00BF39DD">
        <w:rPr>
          <w:rFonts w:ascii="Calibri-Bold" w:hAnsi="Calibri-Bold" w:cs="Calibri-Bold"/>
          <w:b/>
          <w:bCs/>
          <w:color w:val="000000"/>
          <w:sz w:val="36"/>
          <w:szCs w:val="36"/>
        </w:rPr>
        <w:t>.</w:t>
      </w:r>
      <w:r w:rsidR="00E6718C" w:rsidRPr="00BF39DD">
        <w:rPr>
          <w:rFonts w:ascii="Calibri-Bold" w:hAnsi="Calibri-Bold" w:cs="Calibri-Bold"/>
          <w:b/>
          <w:bCs/>
          <w:color w:val="000000"/>
          <w:sz w:val="36"/>
          <w:szCs w:val="36"/>
        </w:rPr>
        <w:t xml:space="preserve"> Genel ikaz notları</w:t>
      </w:r>
    </w:p>
    <w:p w:rsidR="00E6718C" w:rsidRDefault="00E6718C" w:rsidP="00E6718C">
      <w:pPr>
        <w:autoSpaceDE w:val="0"/>
        <w:autoSpaceDN w:val="0"/>
        <w:adjustRightInd w:val="0"/>
        <w:spacing w:after="0" w:line="240" w:lineRule="auto"/>
        <w:rPr>
          <w:rFonts w:ascii="Calibri-Italic" w:hAnsi="Calibri-Italic" w:cs="Calibri-Italic"/>
          <w:i/>
          <w:iCs/>
          <w:color w:val="000000"/>
          <w:sz w:val="17"/>
          <w:szCs w:val="17"/>
        </w:rPr>
      </w:pP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1. Bu sınıftaki teçhizatın ülke içindeki kuruluşlarda bir sağlık uzmanının gözetimi altında kullanılmasına izin verilir.</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2. </w:t>
      </w:r>
      <w:r w:rsidR="00FD780A" w:rsidRPr="009F5B8D">
        <w:rPr>
          <w:rFonts w:cs="Calibri"/>
          <w:color w:val="000000"/>
        </w:rPr>
        <w:t>EA 87</w:t>
      </w:r>
      <w:r w:rsidRPr="009F5B8D">
        <w:rPr>
          <w:rFonts w:cs="Calibri"/>
          <w:color w:val="000000"/>
        </w:rPr>
        <w:t xml:space="preserve">, hastalarının duyma testini yapmak için </w:t>
      </w:r>
      <w:proofErr w:type="spellStart"/>
      <w:r w:rsidRPr="009F5B8D">
        <w:rPr>
          <w:rFonts w:cs="Calibri"/>
          <w:color w:val="000000"/>
        </w:rPr>
        <w:t>odyologlar</w:t>
      </w:r>
      <w:proofErr w:type="spellEnd"/>
      <w:r w:rsidRPr="009F5B8D">
        <w:rPr>
          <w:rFonts w:cs="Calibri"/>
          <w:color w:val="000000"/>
        </w:rPr>
        <w:t xml:space="preserve">, </w:t>
      </w:r>
      <w:proofErr w:type="spellStart"/>
      <w:r w:rsidRPr="009F5B8D">
        <w:rPr>
          <w:rFonts w:cs="Calibri"/>
          <w:color w:val="000000"/>
        </w:rPr>
        <w:t>KBB'ciler</w:t>
      </w:r>
      <w:proofErr w:type="spellEnd"/>
      <w:r w:rsidRPr="009F5B8D">
        <w:rPr>
          <w:rFonts w:cs="Calibri"/>
          <w:color w:val="000000"/>
        </w:rPr>
        <w:t xml:space="preserve"> ve diğer sağlık uzmanları tarafından tanılayıcı ve klinik kullanım için tasarlanmıştır.</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3. Çapraz </w:t>
      </w:r>
      <w:proofErr w:type="gramStart"/>
      <w:r w:rsidRPr="009F5B8D">
        <w:rPr>
          <w:rFonts w:cs="Calibri"/>
          <w:color w:val="000000"/>
        </w:rPr>
        <w:t>enfeksiyonu</w:t>
      </w:r>
      <w:proofErr w:type="gramEnd"/>
      <w:r w:rsidRPr="009F5B8D">
        <w:rPr>
          <w:rFonts w:cs="Calibri"/>
          <w:color w:val="000000"/>
        </w:rPr>
        <w:t xml:space="preserve"> önlemek için bir sonraki müşteriyi test ederken yeni </w:t>
      </w:r>
      <w:proofErr w:type="spellStart"/>
      <w:r w:rsidRPr="009F5B8D">
        <w:rPr>
          <w:rFonts w:cs="Calibri"/>
          <w:color w:val="000000"/>
        </w:rPr>
        <w:t>prop</w:t>
      </w:r>
      <w:proofErr w:type="spellEnd"/>
      <w:r w:rsidRPr="009F5B8D">
        <w:rPr>
          <w:rFonts w:cs="Calibri"/>
          <w:color w:val="000000"/>
        </w:rPr>
        <w:t xml:space="preserve"> kullanın.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4. Zarar verme ve yanlış kullanım, cihazın işlevi üzerinde olumsuz etki yaratabilir. Öneriler için tedarikçiniz ile irtibata geçin.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5. Güvenlik ve garantinin geçersiz olmaması için elektronik tıbbi cihazların servisi ve onarımı yalnızca cihazın üreticisi </w:t>
      </w:r>
      <w:proofErr w:type="gramStart"/>
      <w:r w:rsidRPr="009F5B8D">
        <w:rPr>
          <w:rFonts w:cs="Calibri"/>
          <w:color w:val="000000"/>
        </w:rPr>
        <w:t>yada</w:t>
      </w:r>
      <w:proofErr w:type="gramEnd"/>
      <w:r w:rsidRPr="009F5B8D">
        <w:rPr>
          <w:rFonts w:cs="Calibri"/>
          <w:color w:val="000000"/>
        </w:rPr>
        <w:t xml:space="preserve"> yetkili merkezlerdeki servis personeli tarafından gerçekleştirilmelidir. Herhangi bir hasar durumunda hasarların detaylı tanımını yapın ve tedarikçiniz ile irtibata geçin. Hasarlı cihazı kullanmayın.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6. Statik elektrik miktarını en alt seviyeye indiren bir ortama kurulması tavsiye edilir. Örneğin </w:t>
      </w:r>
      <w:proofErr w:type="spellStart"/>
      <w:r w:rsidRPr="009F5B8D">
        <w:rPr>
          <w:rFonts w:cs="Calibri"/>
          <w:color w:val="000000"/>
        </w:rPr>
        <w:t>antistatik</w:t>
      </w:r>
      <w:proofErr w:type="spellEnd"/>
      <w:r w:rsidRPr="009F5B8D">
        <w:rPr>
          <w:rFonts w:cs="Calibri"/>
          <w:color w:val="000000"/>
        </w:rPr>
        <w:t xml:space="preserve"> halı önerilir.</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7. Cihazı, Teknik </w:t>
      </w:r>
      <w:proofErr w:type="spellStart"/>
      <w:r w:rsidRPr="009F5B8D">
        <w:rPr>
          <w:rFonts w:cs="Calibri"/>
          <w:color w:val="000000"/>
        </w:rPr>
        <w:t>Özellikler'de</w:t>
      </w:r>
      <w:proofErr w:type="spellEnd"/>
      <w:r w:rsidRPr="009F5B8D">
        <w:rPr>
          <w:rFonts w:cs="Calibri"/>
          <w:color w:val="000000"/>
        </w:rPr>
        <w:t>, Taşıma ve saklamada belirtilen değerleri aşan sıcaklıklarda ve nem değerlerinde saklamayın ya da çalıştırmayın.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8. Sıvılardan uzak tutun. Ünite içerisine nem girmesine izin vermeyin.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9. Cihazı yanıcı anestetiklerin (gazlar) yakınında kullanmayın.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10. Hiçbir parça yenilemez, yakılamaz veya bu kılavuzun Kullanım Amacı bölümünde belirtilen uygulamalar dışındaki amaçlarla başka şekillerde kullanılamaz.</w:t>
      </w:r>
    </w:p>
    <w:p w:rsidR="00E6718C" w:rsidRPr="009F5B8D" w:rsidRDefault="00E6718C" w:rsidP="00E6718C">
      <w:pPr>
        <w:autoSpaceDE w:val="0"/>
        <w:autoSpaceDN w:val="0"/>
        <w:adjustRightInd w:val="0"/>
        <w:spacing w:after="0" w:line="240" w:lineRule="auto"/>
        <w:rPr>
          <w:rFonts w:cs="Calibri-Italic"/>
          <w:i/>
          <w:iCs/>
          <w:color w:val="000000"/>
        </w:rPr>
      </w:pPr>
      <w:r w:rsidRPr="009F5B8D">
        <w:rPr>
          <w:rFonts w:cs="Calibri"/>
          <w:color w:val="000000"/>
        </w:rPr>
        <w:t xml:space="preserve">11. Cihaz ve takılacak kendi güç kaynağına sahip her türlü alet herhangi bir bağlantı kurulmadan önce kapatılmalıdır. </w:t>
      </w:r>
      <w:r w:rsidRPr="009F5B8D">
        <w:rPr>
          <w:rFonts w:cs="Calibri-Italic"/>
          <w:i/>
          <w:iCs/>
          <w:color w:val="000000"/>
        </w:rPr>
        <w:t>Cihazı elektrik şebekesinden ayırmak için, elektrik fişini elektrik prizinden çekin. Üniteyi, elektrik fişinin duvar prizinden çıkarılması zor olacak şekilde yerleştirmeyin.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lastRenderedPageBreak/>
        <w:t>12. Güvenlik gerekçesiyle, cihazın çıkış donanımına bağlanan aksesuarlar sistemle birlikte temin edilen ile aynı türden olmalıdır.</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13. Dönüştürücü içeren aksesuarlarda yıllık </w:t>
      </w:r>
      <w:proofErr w:type="gramStart"/>
      <w:r w:rsidRPr="009F5B8D">
        <w:rPr>
          <w:rFonts w:cs="Calibri"/>
          <w:color w:val="000000"/>
        </w:rPr>
        <w:t>kalibrasyon</w:t>
      </w:r>
      <w:proofErr w:type="gramEnd"/>
      <w:r w:rsidRPr="009F5B8D">
        <w:rPr>
          <w:rFonts w:cs="Calibri"/>
          <w:color w:val="000000"/>
        </w:rPr>
        <w:t xml:space="preserve"> yapılması tavsiye edilir. Ayrıca, eğer teçhizat herhangi bir potansiyel hasar görmüşse </w:t>
      </w:r>
      <w:proofErr w:type="gramStart"/>
      <w:r w:rsidRPr="009F5B8D">
        <w:rPr>
          <w:rFonts w:cs="Calibri"/>
          <w:color w:val="000000"/>
        </w:rPr>
        <w:t>kalibrasyon</w:t>
      </w:r>
      <w:proofErr w:type="gramEnd"/>
      <w:r w:rsidRPr="009F5B8D">
        <w:rPr>
          <w:rFonts w:cs="Calibri"/>
          <w:color w:val="000000"/>
        </w:rPr>
        <w:t xml:space="preserve"> yapılması önerilir (örneğin, yere düşen kulaklık). Kalibrasyonun, sadece temin edilen dönüştürücüler üzerinde yapıldığına dikkat edin! Cihaz ile birlikte başka bir dönüştürücü kullanmak isterseniz öncelikle yerel </w:t>
      </w:r>
      <w:proofErr w:type="gramStart"/>
      <w:r w:rsidRPr="009F5B8D">
        <w:rPr>
          <w:rFonts w:cs="Calibri"/>
          <w:color w:val="000000"/>
        </w:rPr>
        <w:t>distribütörünüz</w:t>
      </w:r>
      <w:proofErr w:type="gramEnd"/>
      <w:r w:rsidRPr="009F5B8D">
        <w:rPr>
          <w:rFonts w:cs="Calibri"/>
          <w:color w:val="000000"/>
        </w:rPr>
        <w:t xml:space="preserve"> ile görüşün.</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14. Kulak uçları gibi atılabilir aksesuarlar yeniden kullanılmamalıdır ve çapraz </w:t>
      </w:r>
      <w:proofErr w:type="gramStart"/>
      <w:r w:rsidRPr="009F5B8D">
        <w:rPr>
          <w:rFonts w:cs="Calibri"/>
          <w:color w:val="000000"/>
        </w:rPr>
        <w:t>enfeksiyonu</w:t>
      </w:r>
      <w:proofErr w:type="gramEnd"/>
      <w:r w:rsidRPr="009F5B8D">
        <w:rPr>
          <w:rFonts w:cs="Calibri"/>
          <w:color w:val="000000"/>
        </w:rPr>
        <w:t xml:space="preserve"> önlemek için her hastada yenilenmelidir.</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15. Eğer cihaz güçlü bir telsiz alanına maruz kalırsa istenmeyen gürültüler meydana gelebilir. Böyle gürültüler, doğru bir </w:t>
      </w:r>
      <w:proofErr w:type="spellStart"/>
      <w:r w:rsidRPr="009F5B8D">
        <w:rPr>
          <w:rFonts w:cs="Calibri"/>
          <w:color w:val="000000"/>
        </w:rPr>
        <w:t>odyogram</w:t>
      </w:r>
      <w:proofErr w:type="spellEnd"/>
      <w:r w:rsidRPr="009F5B8D">
        <w:rPr>
          <w:rFonts w:cs="Calibri"/>
          <w:color w:val="000000"/>
        </w:rPr>
        <w:t xml:space="preserve"> kaydetme ve işitme cihazı yerleştirme işlemi ile parazit yapabilir. Cep telefonları gibi birçok elektrikli cihaz tipi telsiz alanı oluşturabilir. Bu gibi cihazların söz konusu cihazın yakınında kullanılmasının olabildiğince sınırlanmasını öneriyoruz. Benzer şekilde, cihazın elektromanyetik alanlara hassas cihazların yakınında kullanılmamasını tavsiye ederiz.</w:t>
      </w:r>
    </w:p>
    <w:p w:rsidR="00E6718C" w:rsidRPr="009F5B8D" w:rsidRDefault="00E6718C" w:rsidP="00E6718C">
      <w:pPr>
        <w:autoSpaceDE w:val="0"/>
        <w:autoSpaceDN w:val="0"/>
        <w:adjustRightInd w:val="0"/>
        <w:spacing w:after="0" w:line="240" w:lineRule="auto"/>
        <w:rPr>
          <w:rFonts w:cs="Calibri"/>
          <w:color w:val="000000"/>
        </w:rPr>
      </w:pPr>
      <w:r w:rsidRPr="009F5B8D">
        <w:rPr>
          <w:rFonts w:cs="Calibri"/>
          <w:color w:val="000000"/>
        </w:rPr>
        <w:t xml:space="preserve">16. Üretici tarafından açıkça onaylanmayan değişiklikler ya da modifikasyonlar, </w:t>
      </w:r>
      <w:proofErr w:type="gramStart"/>
      <w:r w:rsidRPr="009F5B8D">
        <w:rPr>
          <w:rFonts w:cs="Calibri"/>
          <w:color w:val="000000"/>
        </w:rPr>
        <w:t>ekipmanı</w:t>
      </w:r>
      <w:proofErr w:type="gramEnd"/>
      <w:r w:rsidRPr="009F5B8D">
        <w:rPr>
          <w:rFonts w:cs="Calibri"/>
          <w:color w:val="000000"/>
        </w:rPr>
        <w:t xml:space="preserve"> kullanmada kullanıcı yetkisini geçersiz kılabilir.</w:t>
      </w:r>
    </w:p>
    <w:p w:rsidR="00E6718C" w:rsidRPr="009F5B8D" w:rsidRDefault="00E6718C" w:rsidP="00E6718C">
      <w:pPr>
        <w:autoSpaceDE w:val="0"/>
        <w:autoSpaceDN w:val="0"/>
        <w:adjustRightInd w:val="0"/>
        <w:spacing w:after="0" w:line="240" w:lineRule="auto"/>
        <w:rPr>
          <w:rFonts w:cs="Calibri"/>
        </w:rPr>
      </w:pPr>
      <w:r w:rsidRPr="009F5B8D">
        <w:rPr>
          <w:rFonts w:cs="Calibri"/>
          <w:color w:val="000000"/>
        </w:rPr>
        <w:t>17. Cihaz, yerel yönetmelikler uyarınca normal elektronik atık olarak elden çıkarılabilir.</w:t>
      </w:r>
    </w:p>
    <w:p w:rsidR="00E6718C" w:rsidRPr="009F5B8D" w:rsidRDefault="00E6718C" w:rsidP="00E6718C">
      <w:pPr>
        <w:autoSpaceDE w:val="0"/>
        <w:autoSpaceDN w:val="0"/>
        <w:adjustRightInd w:val="0"/>
        <w:spacing w:after="0" w:line="240" w:lineRule="auto"/>
        <w:rPr>
          <w:rFonts w:cs="Calibri"/>
        </w:rPr>
      </w:pPr>
      <w:r w:rsidRPr="009F5B8D">
        <w:rPr>
          <w:rFonts w:cs="Calibri"/>
        </w:rPr>
        <w:t xml:space="preserve">18. Sadece belirtilen güç kaynağını kullanın. </w:t>
      </w:r>
      <w:r w:rsidR="009F5B8D" w:rsidRPr="009F5B8D">
        <w:rPr>
          <w:rFonts w:cs="Calibri"/>
        </w:rPr>
        <w:t>EA 87</w:t>
      </w:r>
      <w:r w:rsidRPr="009F5B8D">
        <w:rPr>
          <w:rFonts w:cs="Calibri"/>
        </w:rPr>
        <w:t xml:space="preserve"> Teknik Özelliklerdeki Güç Kaynağına bakın. Bir elektronik tıbbi sistem kurarken, kurulumu gerçekleştiren kişi söz konusu ürünle </w:t>
      </w:r>
      <w:proofErr w:type="gramStart"/>
      <w:r w:rsidRPr="009F5B8D">
        <w:rPr>
          <w:rFonts w:cs="Calibri"/>
        </w:rPr>
        <w:t>(</w:t>
      </w:r>
      <w:proofErr w:type="gramEnd"/>
      <w:r w:rsidRPr="009F5B8D">
        <w:rPr>
          <w:rFonts w:cs="Calibri"/>
        </w:rPr>
        <w:t>ör. PC ve/veya yazıcı</w:t>
      </w:r>
      <w:proofErr w:type="gramStart"/>
      <w:r w:rsidRPr="009F5B8D">
        <w:rPr>
          <w:rFonts w:cs="Calibri"/>
        </w:rPr>
        <w:t>)</w:t>
      </w:r>
      <w:proofErr w:type="gramEnd"/>
      <w:r w:rsidRPr="009F5B8D">
        <w:rPr>
          <w:rFonts w:cs="Calibri"/>
        </w:rPr>
        <w:t xml:space="preserve"> aynı güvenlik şartlarını karşılamayan diğer bağlı cihazların sistemin toplam güvenlik düzeyinde bir düşmeye yol açabileceğini hesaba katmalıdır. Ekipman, IEC 60950'e uygun olmalıdır.</w:t>
      </w:r>
    </w:p>
    <w:p w:rsidR="00E6718C" w:rsidRPr="009F5B8D" w:rsidRDefault="00E6718C" w:rsidP="00E6718C">
      <w:pPr>
        <w:autoSpaceDE w:val="0"/>
        <w:autoSpaceDN w:val="0"/>
        <w:adjustRightInd w:val="0"/>
        <w:spacing w:after="0" w:line="240" w:lineRule="auto"/>
        <w:rPr>
          <w:rFonts w:cs="Calibri"/>
        </w:rPr>
      </w:pPr>
    </w:p>
    <w:p w:rsidR="00E6718C" w:rsidRPr="009F5B8D" w:rsidRDefault="00E6718C" w:rsidP="00E6718C">
      <w:pPr>
        <w:autoSpaceDE w:val="0"/>
        <w:autoSpaceDN w:val="0"/>
        <w:adjustRightInd w:val="0"/>
        <w:spacing w:after="0" w:line="240" w:lineRule="auto"/>
        <w:rPr>
          <w:rFonts w:cs="Calibri"/>
        </w:rPr>
      </w:pPr>
      <w:r w:rsidRPr="009F5B8D">
        <w:rPr>
          <w:rFonts w:cs="Calibri"/>
        </w:rPr>
        <w:t>Cihaza bağlı aksesuarları seçerken aşağıdaki noktalara dikkat edilmelidir:</w:t>
      </w:r>
    </w:p>
    <w:p w:rsidR="00E6718C" w:rsidRPr="009F5B8D" w:rsidRDefault="00E6718C" w:rsidP="00E6718C">
      <w:pPr>
        <w:autoSpaceDE w:val="0"/>
        <w:autoSpaceDN w:val="0"/>
        <w:adjustRightInd w:val="0"/>
        <w:spacing w:after="0" w:line="240" w:lineRule="auto"/>
        <w:rPr>
          <w:rFonts w:cs="Calibri"/>
        </w:rPr>
      </w:pPr>
    </w:p>
    <w:p w:rsidR="00E6718C" w:rsidRPr="009F5B8D" w:rsidRDefault="00E6718C" w:rsidP="00E6718C">
      <w:pPr>
        <w:autoSpaceDE w:val="0"/>
        <w:autoSpaceDN w:val="0"/>
        <w:adjustRightInd w:val="0"/>
        <w:spacing w:after="0" w:line="240" w:lineRule="auto"/>
        <w:rPr>
          <w:rFonts w:cs="Calibri"/>
        </w:rPr>
      </w:pPr>
      <w:r w:rsidRPr="009F5B8D">
        <w:rPr>
          <w:rFonts w:cs="Calibri"/>
        </w:rPr>
        <w:t xml:space="preserve">• Hasta ortamında bağlı </w:t>
      </w:r>
      <w:proofErr w:type="gramStart"/>
      <w:r w:rsidRPr="009F5B8D">
        <w:rPr>
          <w:rFonts w:cs="Calibri"/>
        </w:rPr>
        <w:t>ekipmanın</w:t>
      </w:r>
      <w:proofErr w:type="gramEnd"/>
      <w:r w:rsidRPr="009F5B8D">
        <w:rPr>
          <w:rFonts w:cs="Calibri"/>
        </w:rPr>
        <w:t xml:space="preserve"> kullanımı</w:t>
      </w:r>
    </w:p>
    <w:p w:rsidR="00E6718C" w:rsidRPr="009F5B8D" w:rsidRDefault="00E6718C" w:rsidP="00E6718C">
      <w:pPr>
        <w:autoSpaceDE w:val="0"/>
        <w:autoSpaceDN w:val="0"/>
        <w:adjustRightInd w:val="0"/>
        <w:spacing w:after="0" w:line="240" w:lineRule="auto"/>
        <w:rPr>
          <w:rFonts w:cs="Calibri"/>
        </w:rPr>
      </w:pPr>
      <w:r w:rsidRPr="009F5B8D">
        <w:rPr>
          <w:rFonts w:cs="Calibri"/>
        </w:rPr>
        <w:t xml:space="preserve">• Bağlı ekipmanın, IEC60601-1 ve/veya IEC60601-1-1 ve UL60601-1 ve CAN/CSA-C22.2 NO </w:t>
      </w:r>
      <w:proofErr w:type="gramStart"/>
      <w:r w:rsidRPr="009F5B8D">
        <w:rPr>
          <w:rFonts w:cs="Calibri"/>
        </w:rPr>
        <w:t>601.1</w:t>
      </w:r>
      <w:proofErr w:type="gramEnd"/>
      <w:r w:rsidRPr="009F5B8D">
        <w:rPr>
          <w:rFonts w:cs="Calibri"/>
        </w:rPr>
        <w:t>-90'a göre test edildiğini onaylayın.</w:t>
      </w:r>
    </w:p>
    <w:p w:rsidR="00E6718C" w:rsidRPr="009F5B8D" w:rsidRDefault="00E6718C" w:rsidP="00E6718C">
      <w:pPr>
        <w:autoSpaceDE w:val="0"/>
        <w:autoSpaceDN w:val="0"/>
        <w:adjustRightInd w:val="0"/>
        <w:spacing w:after="0" w:line="240" w:lineRule="auto"/>
        <w:rPr>
          <w:rFonts w:cs="Calibri"/>
        </w:rPr>
      </w:pPr>
      <w:r w:rsidRPr="009F5B8D">
        <w:rPr>
          <w:rFonts w:cs="Calibri"/>
        </w:rPr>
        <w:t xml:space="preserve">19. EN 60601-1-1'e uymak için bilgisayar ve yazıcının, müşterinin ulaşamayacağı bir yere, yani en az 1,5 metre/5 </w:t>
      </w:r>
      <w:proofErr w:type="spellStart"/>
      <w:r w:rsidRPr="009F5B8D">
        <w:rPr>
          <w:rFonts w:cs="Calibri"/>
        </w:rPr>
        <w:t>ft</w:t>
      </w:r>
      <w:proofErr w:type="spellEnd"/>
      <w:r w:rsidRPr="009F5B8D">
        <w:rPr>
          <w:rFonts w:cs="Calibri"/>
        </w:rPr>
        <w:t xml:space="preserve"> uzağına yerleştirilmesi gerekir.</w:t>
      </w:r>
    </w:p>
    <w:p w:rsidR="00E6718C" w:rsidRPr="009F5B8D" w:rsidRDefault="00E6718C" w:rsidP="00E6718C">
      <w:pPr>
        <w:autoSpaceDE w:val="0"/>
        <w:autoSpaceDN w:val="0"/>
        <w:adjustRightInd w:val="0"/>
        <w:spacing w:after="0" w:line="240" w:lineRule="auto"/>
        <w:rPr>
          <w:rFonts w:cs="Calibri"/>
        </w:rPr>
      </w:pPr>
      <w:r w:rsidRPr="009F5B8D">
        <w:rPr>
          <w:rFonts w:cs="Calibri"/>
        </w:rPr>
        <w:t>20. Şarj cihazı, müşteri alanından uzak tutulmalıdır.</w:t>
      </w:r>
    </w:p>
    <w:p w:rsidR="00E6718C" w:rsidRPr="009F5B8D" w:rsidRDefault="00E6718C" w:rsidP="00E6718C">
      <w:pPr>
        <w:autoSpaceDE w:val="0"/>
        <w:autoSpaceDN w:val="0"/>
        <w:adjustRightInd w:val="0"/>
        <w:spacing w:after="0" w:line="240" w:lineRule="auto"/>
        <w:rPr>
          <w:rFonts w:cs="Calibri"/>
        </w:rPr>
      </w:pPr>
      <w:r w:rsidRPr="009F5B8D">
        <w:rPr>
          <w:rFonts w:cs="Calibri"/>
        </w:rPr>
        <w:t>21. Şarj cihazı kasasının içinde kullanıcının bakımını gerektiren bir parça yoktur. Güvenlik bakımından ve garantinin geçersiz kalmaması için, kasa yalnızca yetkili servis personeli tarafından açılmalı ve servis işlemleri yine bu kişilerce gerçekleştirilmelidir. Üründe kusur olması halinde, kusurun/kusurların ayrıntılı bir açıklamasını hazırlayın ve tedarikçinize başvurun. Kusurlu cihazları kullanmayın.</w:t>
      </w:r>
    </w:p>
    <w:p w:rsidR="00E6718C" w:rsidRPr="009F5B8D" w:rsidRDefault="00E6718C" w:rsidP="00E6718C">
      <w:pPr>
        <w:autoSpaceDE w:val="0"/>
        <w:autoSpaceDN w:val="0"/>
        <w:adjustRightInd w:val="0"/>
        <w:spacing w:after="0" w:line="240" w:lineRule="auto"/>
        <w:rPr>
          <w:rFonts w:cs="Calibri-Bold"/>
          <w:bCs/>
          <w:color w:val="000000"/>
        </w:rPr>
      </w:pPr>
      <w:r w:rsidRPr="009F5B8D">
        <w:rPr>
          <w:rFonts w:cs="Calibri"/>
        </w:rPr>
        <w:t>22. Şarj cihazı yerel yönetmelikler uyarınca normal elektronik atık olarak elden çıkarılabilir.</w:t>
      </w:r>
    </w:p>
    <w:p w:rsidR="00E6718C" w:rsidRDefault="00E6718C" w:rsidP="00D45B21">
      <w:pPr>
        <w:autoSpaceDE w:val="0"/>
        <w:autoSpaceDN w:val="0"/>
        <w:adjustRightInd w:val="0"/>
        <w:spacing w:after="0" w:line="240" w:lineRule="auto"/>
        <w:rPr>
          <w:rFonts w:ascii="Calibri-Bold" w:hAnsi="Calibri-Bold" w:cs="Calibri-Bold"/>
          <w:b/>
          <w:bCs/>
          <w:color w:val="000000"/>
          <w:sz w:val="38"/>
          <w:szCs w:val="38"/>
        </w:rPr>
      </w:pPr>
    </w:p>
    <w:p w:rsidR="00D45B21" w:rsidRDefault="00AD5D26" w:rsidP="00D45B21">
      <w:pPr>
        <w:autoSpaceDE w:val="0"/>
        <w:autoSpaceDN w:val="0"/>
        <w:adjustRightInd w:val="0"/>
        <w:spacing w:after="0" w:line="240" w:lineRule="auto"/>
        <w:rPr>
          <w:rFonts w:ascii="Calibri-Bold" w:hAnsi="Calibri-Bold" w:cs="Calibri-Bold"/>
          <w:b/>
          <w:bCs/>
          <w:color w:val="000000"/>
          <w:sz w:val="38"/>
          <w:szCs w:val="38"/>
        </w:rPr>
      </w:pPr>
      <w:r>
        <w:rPr>
          <w:rFonts w:ascii="Calibri-Bold" w:hAnsi="Calibri-Bold" w:cs="Calibri-Bold"/>
          <w:b/>
          <w:bCs/>
          <w:color w:val="000000"/>
          <w:sz w:val="38"/>
          <w:szCs w:val="38"/>
        </w:rPr>
        <w:t>20</w:t>
      </w:r>
      <w:r w:rsidR="00BF39DD">
        <w:rPr>
          <w:rFonts w:ascii="Calibri-Bold" w:hAnsi="Calibri-Bold" w:cs="Calibri-Bold"/>
          <w:b/>
          <w:bCs/>
          <w:color w:val="000000"/>
          <w:sz w:val="38"/>
          <w:szCs w:val="38"/>
        </w:rPr>
        <w:t>.</w:t>
      </w:r>
      <w:r w:rsidR="00D45B21">
        <w:rPr>
          <w:rFonts w:ascii="Calibri-Bold" w:hAnsi="Calibri-Bold" w:cs="Calibri-Bold"/>
          <w:b/>
          <w:bCs/>
          <w:color w:val="000000"/>
          <w:sz w:val="38"/>
          <w:szCs w:val="38"/>
        </w:rPr>
        <w:t xml:space="preserve"> Üretici</w:t>
      </w:r>
    </w:p>
    <w:p w:rsidR="00D45B21" w:rsidRDefault="00D45B21" w:rsidP="00D45B21">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              Doğuş Medikal </w:t>
      </w:r>
      <w:proofErr w:type="spellStart"/>
      <w:r>
        <w:rPr>
          <w:rFonts w:ascii="Calibri" w:hAnsi="Calibri" w:cs="Calibri"/>
          <w:color w:val="000000"/>
          <w:sz w:val="17"/>
          <w:szCs w:val="17"/>
        </w:rPr>
        <w:t>Tic.ve</w:t>
      </w:r>
      <w:proofErr w:type="spellEnd"/>
      <w:r>
        <w:rPr>
          <w:rFonts w:ascii="Calibri" w:hAnsi="Calibri" w:cs="Calibri"/>
          <w:color w:val="000000"/>
          <w:sz w:val="17"/>
          <w:szCs w:val="17"/>
        </w:rPr>
        <w:t xml:space="preserve"> </w:t>
      </w:r>
      <w:proofErr w:type="gramStart"/>
      <w:r>
        <w:rPr>
          <w:rFonts w:ascii="Calibri" w:hAnsi="Calibri" w:cs="Calibri"/>
          <w:color w:val="000000"/>
          <w:sz w:val="17"/>
          <w:szCs w:val="17"/>
        </w:rPr>
        <w:t>San.</w:t>
      </w:r>
      <w:proofErr w:type="spellStart"/>
      <w:r>
        <w:rPr>
          <w:rFonts w:ascii="Calibri" w:hAnsi="Calibri" w:cs="Calibri"/>
          <w:color w:val="000000"/>
          <w:sz w:val="17"/>
          <w:szCs w:val="17"/>
        </w:rPr>
        <w:t>Ltd.Şti</w:t>
      </w:r>
      <w:proofErr w:type="spellEnd"/>
      <w:proofErr w:type="gramEnd"/>
      <w:r>
        <w:rPr>
          <w:rFonts w:ascii="Calibri" w:hAnsi="Calibri" w:cs="Calibri"/>
          <w:color w:val="000000"/>
          <w:sz w:val="17"/>
          <w:szCs w:val="17"/>
        </w:rPr>
        <w:t>.</w:t>
      </w:r>
    </w:p>
    <w:p w:rsidR="00D45B21" w:rsidRDefault="00D45B21" w:rsidP="00D45B21">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              Kale Mahallesi Osmaniye Cad.</w:t>
      </w:r>
    </w:p>
    <w:p w:rsidR="00D45B21" w:rsidRDefault="00D45B21" w:rsidP="00D45B21">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              </w:t>
      </w:r>
      <w:r w:rsidR="00E6718C">
        <w:rPr>
          <w:rFonts w:ascii="Calibri" w:hAnsi="Calibri" w:cs="Calibri"/>
          <w:color w:val="000000"/>
          <w:sz w:val="17"/>
          <w:szCs w:val="17"/>
        </w:rPr>
        <w:t>Türkiye</w:t>
      </w:r>
    </w:p>
    <w:p w:rsidR="00D45B21" w:rsidRDefault="00D45B21" w:rsidP="00D45B21">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              +</w:t>
      </w:r>
      <w:r w:rsidR="00E6718C">
        <w:rPr>
          <w:rFonts w:ascii="Calibri" w:hAnsi="Calibri" w:cs="Calibri"/>
          <w:color w:val="000000"/>
          <w:sz w:val="17"/>
          <w:szCs w:val="17"/>
        </w:rPr>
        <w:t>90 362 431 57 58</w:t>
      </w:r>
    </w:p>
    <w:p w:rsidR="00D45B21" w:rsidRDefault="00D45B21" w:rsidP="00D45B21">
      <w:pPr>
        <w:autoSpaceDE w:val="0"/>
        <w:autoSpaceDN w:val="0"/>
        <w:adjustRightInd w:val="0"/>
        <w:spacing w:after="0" w:line="240" w:lineRule="auto"/>
        <w:rPr>
          <w:rFonts w:ascii="Calibri" w:hAnsi="Calibri" w:cs="Calibri"/>
          <w:color w:val="000000"/>
          <w:sz w:val="17"/>
          <w:szCs w:val="17"/>
        </w:rPr>
      </w:pPr>
      <w:r>
        <w:rPr>
          <w:rFonts w:ascii="Calibri" w:hAnsi="Calibri" w:cs="Calibri"/>
          <w:color w:val="000000"/>
          <w:sz w:val="17"/>
          <w:szCs w:val="17"/>
        </w:rPr>
        <w:t xml:space="preserve">              +</w:t>
      </w:r>
      <w:r w:rsidR="00E6718C">
        <w:rPr>
          <w:rFonts w:ascii="Calibri" w:hAnsi="Calibri" w:cs="Calibri"/>
          <w:color w:val="000000"/>
          <w:sz w:val="17"/>
          <w:szCs w:val="17"/>
        </w:rPr>
        <w:t>90 362 431 73 35</w:t>
      </w:r>
    </w:p>
    <w:p w:rsidR="00D45B21" w:rsidRDefault="00D45B21" w:rsidP="00D45B21">
      <w:pPr>
        <w:autoSpaceDE w:val="0"/>
        <w:autoSpaceDN w:val="0"/>
        <w:adjustRightInd w:val="0"/>
        <w:spacing w:after="0" w:line="240" w:lineRule="auto"/>
        <w:rPr>
          <w:rFonts w:ascii="Calibri-Bold" w:hAnsi="Calibri-Bold" w:cs="Calibri-Bold"/>
          <w:b/>
          <w:bCs/>
          <w:sz w:val="28"/>
          <w:szCs w:val="28"/>
        </w:rPr>
      </w:pPr>
      <w:r>
        <w:rPr>
          <w:rFonts w:ascii="Calibri" w:hAnsi="Calibri" w:cs="Calibri"/>
          <w:color w:val="3366FF"/>
          <w:sz w:val="18"/>
          <w:szCs w:val="18"/>
        </w:rPr>
        <w:t xml:space="preserve">             </w:t>
      </w:r>
      <w:r w:rsidR="00E6718C">
        <w:rPr>
          <w:rFonts w:ascii="Calibri" w:hAnsi="Calibri" w:cs="Calibri"/>
          <w:color w:val="3366FF"/>
          <w:sz w:val="18"/>
          <w:szCs w:val="18"/>
        </w:rPr>
        <w:t>www.</w:t>
      </w:r>
      <w:proofErr w:type="spellStart"/>
      <w:r w:rsidR="00E6718C">
        <w:rPr>
          <w:rFonts w:ascii="Calibri" w:hAnsi="Calibri" w:cs="Calibri"/>
          <w:color w:val="3366FF"/>
          <w:sz w:val="18"/>
          <w:szCs w:val="18"/>
        </w:rPr>
        <w:t>dogusmedikal</w:t>
      </w:r>
      <w:proofErr w:type="spellEnd"/>
      <w:r w:rsidR="00E6718C">
        <w:rPr>
          <w:rFonts w:ascii="Calibri" w:hAnsi="Calibri" w:cs="Calibri"/>
          <w:color w:val="3366FF"/>
          <w:sz w:val="18"/>
          <w:szCs w:val="18"/>
        </w:rPr>
        <w:t>.com.tr</w:t>
      </w:r>
    </w:p>
    <w:p w:rsidR="00D45B21" w:rsidRDefault="00D45B21" w:rsidP="00D45B21">
      <w:pPr>
        <w:autoSpaceDE w:val="0"/>
        <w:autoSpaceDN w:val="0"/>
        <w:adjustRightInd w:val="0"/>
        <w:spacing w:after="0" w:line="240" w:lineRule="auto"/>
        <w:rPr>
          <w:rFonts w:ascii="Calibri-Bold" w:hAnsi="Calibri-Bold" w:cs="Calibri-Bold"/>
          <w:b/>
          <w:bCs/>
          <w:sz w:val="28"/>
          <w:szCs w:val="28"/>
        </w:rPr>
      </w:pPr>
    </w:p>
    <w:p w:rsidR="00D45B21" w:rsidRDefault="00AD5D26" w:rsidP="00D45B21">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20</w:t>
      </w:r>
      <w:r w:rsidR="00D45B21">
        <w:rPr>
          <w:rFonts w:ascii="Calibri-Bold" w:hAnsi="Calibri-Bold" w:cs="Calibri-Bold"/>
          <w:b/>
          <w:bCs/>
          <w:sz w:val="28"/>
          <w:szCs w:val="28"/>
        </w:rPr>
        <w:t>.1 Üreticinin sorumluluğu</w:t>
      </w:r>
    </w:p>
    <w:p w:rsidR="00D45B21" w:rsidRDefault="00D45B21" w:rsidP="00D45B21">
      <w:pPr>
        <w:autoSpaceDE w:val="0"/>
        <w:autoSpaceDN w:val="0"/>
        <w:adjustRightInd w:val="0"/>
        <w:spacing w:after="0" w:line="240" w:lineRule="auto"/>
        <w:rPr>
          <w:rFonts w:ascii="Calibri-Bold" w:hAnsi="Calibri-Bold" w:cs="Calibri-Bold"/>
          <w:b/>
          <w:bCs/>
          <w:sz w:val="28"/>
          <w:szCs w:val="28"/>
        </w:rPr>
      </w:pPr>
    </w:p>
    <w:p w:rsidR="00D45B21" w:rsidRDefault="00D45B21" w:rsidP="00D45B21">
      <w:pPr>
        <w:autoSpaceDE w:val="0"/>
        <w:autoSpaceDN w:val="0"/>
        <w:adjustRightInd w:val="0"/>
        <w:spacing w:after="0" w:line="240" w:lineRule="auto"/>
        <w:rPr>
          <w:rFonts w:ascii="Calibri" w:hAnsi="Calibri" w:cs="Calibri"/>
          <w:sz w:val="17"/>
          <w:szCs w:val="17"/>
        </w:rPr>
      </w:pPr>
      <w:r>
        <w:rPr>
          <w:rFonts w:ascii="Calibri" w:hAnsi="Calibri" w:cs="Calibri"/>
          <w:sz w:val="17"/>
          <w:szCs w:val="17"/>
        </w:rPr>
        <w:t>Üretici cihazın güvenliği, sağlamlığı ve performansı üzerindeki etkiler konusunda yalnızca aşağıdaki durumlarda sorumlu</w:t>
      </w:r>
    </w:p>
    <w:p w:rsidR="00D45B21" w:rsidRDefault="00D45B21" w:rsidP="00D45B21">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tutulabilecektir</w:t>
      </w:r>
      <w:proofErr w:type="gramEnd"/>
      <w:r>
        <w:rPr>
          <w:rFonts w:ascii="Calibri" w:hAnsi="Calibri" w:cs="Calibri"/>
          <w:sz w:val="17"/>
          <w:szCs w:val="17"/>
        </w:rPr>
        <w:t>:</w:t>
      </w:r>
    </w:p>
    <w:p w:rsidR="00D45B21" w:rsidRDefault="00D45B21" w:rsidP="00D45B21">
      <w:pPr>
        <w:autoSpaceDE w:val="0"/>
        <w:autoSpaceDN w:val="0"/>
        <w:adjustRightInd w:val="0"/>
        <w:spacing w:after="0" w:line="240" w:lineRule="auto"/>
        <w:rPr>
          <w:rFonts w:ascii="Calibri" w:hAnsi="Calibri" w:cs="Calibri"/>
          <w:sz w:val="17"/>
          <w:szCs w:val="17"/>
        </w:rPr>
      </w:pPr>
    </w:p>
    <w:p w:rsidR="00D45B21" w:rsidRDefault="00D45B21" w:rsidP="00D45B21">
      <w:pPr>
        <w:autoSpaceDE w:val="0"/>
        <w:autoSpaceDN w:val="0"/>
        <w:adjustRightInd w:val="0"/>
        <w:spacing w:after="0" w:line="240" w:lineRule="auto"/>
        <w:rPr>
          <w:rFonts w:ascii="Calibri" w:hAnsi="Calibri" w:cs="Calibri"/>
          <w:sz w:val="17"/>
          <w:szCs w:val="17"/>
        </w:rPr>
      </w:pPr>
      <w:r>
        <w:rPr>
          <w:rFonts w:ascii="Calibri" w:hAnsi="Calibri" w:cs="Calibri"/>
          <w:sz w:val="17"/>
          <w:szCs w:val="17"/>
        </w:rPr>
        <w:t xml:space="preserve">• Tüm kurulum işlemleri, uzatmalar, yeniden ayarlamalar, modifikasyonlar ya da onarımlar </w:t>
      </w:r>
      <w:proofErr w:type="gramStart"/>
      <w:r>
        <w:rPr>
          <w:rFonts w:ascii="Calibri" w:hAnsi="Calibri" w:cs="Calibri"/>
          <w:sz w:val="17"/>
          <w:szCs w:val="17"/>
        </w:rPr>
        <w:t>ekipman</w:t>
      </w:r>
      <w:proofErr w:type="gramEnd"/>
      <w:r>
        <w:rPr>
          <w:rFonts w:ascii="Calibri" w:hAnsi="Calibri" w:cs="Calibri"/>
          <w:sz w:val="17"/>
          <w:szCs w:val="17"/>
        </w:rPr>
        <w:t xml:space="preserve"> üreticisi tarafından</w:t>
      </w:r>
    </w:p>
    <w:p w:rsidR="00D45B21" w:rsidRDefault="00D45B21" w:rsidP="00D45B21">
      <w:pPr>
        <w:autoSpaceDE w:val="0"/>
        <w:autoSpaceDN w:val="0"/>
        <w:adjustRightInd w:val="0"/>
        <w:spacing w:after="0" w:line="240" w:lineRule="auto"/>
        <w:rPr>
          <w:rFonts w:ascii="Calibri" w:hAnsi="Calibri" w:cs="Calibri"/>
          <w:sz w:val="17"/>
          <w:szCs w:val="17"/>
        </w:rPr>
      </w:pPr>
      <w:proofErr w:type="gramStart"/>
      <w:r>
        <w:rPr>
          <w:rFonts w:ascii="Calibri" w:hAnsi="Calibri" w:cs="Calibri"/>
          <w:sz w:val="17"/>
          <w:szCs w:val="17"/>
        </w:rPr>
        <w:t>veya</w:t>
      </w:r>
      <w:proofErr w:type="gramEnd"/>
      <w:r>
        <w:rPr>
          <w:rFonts w:ascii="Calibri" w:hAnsi="Calibri" w:cs="Calibri"/>
          <w:sz w:val="17"/>
          <w:szCs w:val="17"/>
        </w:rPr>
        <w:t xml:space="preserve"> üreticinin yetkilendirdiği personel tarafından gerçekleştirilmelidir.</w:t>
      </w:r>
    </w:p>
    <w:p w:rsidR="00D45B21" w:rsidRDefault="00D45B21" w:rsidP="00D45B21">
      <w:pPr>
        <w:autoSpaceDE w:val="0"/>
        <w:autoSpaceDN w:val="0"/>
        <w:adjustRightInd w:val="0"/>
        <w:spacing w:after="0" w:line="240" w:lineRule="auto"/>
        <w:rPr>
          <w:rFonts w:ascii="Calibri" w:hAnsi="Calibri" w:cs="Calibri"/>
          <w:sz w:val="17"/>
          <w:szCs w:val="17"/>
        </w:rPr>
      </w:pPr>
      <w:r>
        <w:rPr>
          <w:rFonts w:ascii="Calibri" w:hAnsi="Calibri" w:cs="Calibri"/>
          <w:sz w:val="17"/>
          <w:szCs w:val="17"/>
        </w:rPr>
        <w:t>• Ekipmanın bağlandığı elektrik tesisatı EN/IEC şartlarına uygun olmalıdır.</w:t>
      </w:r>
    </w:p>
    <w:p w:rsidR="00D45B21" w:rsidRDefault="00D45B21" w:rsidP="00D45B21">
      <w:pPr>
        <w:autoSpaceDE w:val="0"/>
        <w:autoSpaceDN w:val="0"/>
        <w:adjustRightInd w:val="0"/>
        <w:spacing w:after="0" w:line="240" w:lineRule="auto"/>
        <w:rPr>
          <w:rFonts w:ascii="Calibri" w:hAnsi="Calibri" w:cs="Calibri"/>
          <w:sz w:val="17"/>
          <w:szCs w:val="17"/>
        </w:rPr>
      </w:pPr>
      <w:r>
        <w:rPr>
          <w:rFonts w:ascii="Calibri" w:hAnsi="Calibri" w:cs="Calibri"/>
          <w:sz w:val="17"/>
          <w:szCs w:val="17"/>
        </w:rPr>
        <w:t>• Cihaz yalnızca kullanım talimatlarına uygun kullanılmalıdır.</w:t>
      </w:r>
    </w:p>
    <w:p w:rsidR="00D45B21" w:rsidRDefault="00D45B21" w:rsidP="00D45B21">
      <w:pPr>
        <w:autoSpaceDE w:val="0"/>
        <w:autoSpaceDN w:val="0"/>
        <w:adjustRightInd w:val="0"/>
        <w:spacing w:after="0" w:line="240" w:lineRule="auto"/>
        <w:rPr>
          <w:rFonts w:ascii="Calibri" w:hAnsi="Calibri" w:cs="Calibri"/>
          <w:sz w:val="17"/>
          <w:szCs w:val="17"/>
        </w:rPr>
      </w:pPr>
    </w:p>
    <w:p w:rsidR="00D45B21" w:rsidRDefault="00D45B21" w:rsidP="00D45B21">
      <w:pPr>
        <w:autoSpaceDE w:val="0"/>
        <w:autoSpaceDN w:val="0"/>
        <w:adjustRightInd w:val="0"/>
        <w:spacing w:after="0" w:line="240" w:lineRule="auto"/>
        <w:rPr>
          <w:rFonts w:ascii="Calibri" w:hAnsi="Calibri" w:cs="Calibri"/>
          <w:sz w:val="17"/>
          <w:szCs w:val="17"/>
        </w:rPr>
      </w:pPr>
      <w:r>
        <w:rPr>
          <w:rFonts w:ascii="Calibri" w:hAnsi="Calibri" w:cs="Calibri"/>
          <w:sz w:val="17"/>
          <w:szCs w:val="17"/>
        </w:rPr>
        <w:t>Üretici başka şahıslarca servis gören ya da tamir edilen cihazın çalışma güvenliği, sağlamlığı ve performansı konusunda her</w:t>
      </w:r>
    </w:p>
    <w:p w:rsidR="00AA76BF" w:rsidRDefault="00D45B21" w:rsidP="00D45B21">
      <w:proofErr w:type="gramStart"/>
      <w:r>
        <w:rPr>
          <w:rFonts w:ascii="Calibri" w:hAnsi="Calibri" w:cs="Calibri"/>
          <w:sz w:val="17"/>
          <w:szCs w:val="17"/>
        </w:rPr>
        <w:t>türlü</w:t>
      </w:r>
      <w:proofErr w:type="gramEnd"/>
      <w:r>
        <w:rPr>
          <w:rFonts w:ascii="Calibri" w:hAnsi="Calibri" w:cs="Calibri"/>
          <w:sz w:val="17"/>
          <w:szCs w:val="17"/>
        </w:rPr>
        <w:t xml:space="preserve"> sorumluluğu reddetme hakkını saklı tutar.</w:t>
      </w:r>
    </w:p>
    <w:sectPr w:rsidR="00AA76BF" w:rsidSect="0015305A">
      <w:footerReference w:type="default" r:id="rId52"/>
      <w:pgSz w:w="11906" w:h="16838"/>
      <w:pgMar w:top="142" w:right="282"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7B" w:rsidRDefault="00E3277B" w:rsidP="00730614">
      <w:pPr>
        <w:spacing w:after="0" w:line="240" w:lineRule="auto"/>
      </w:pPr>
      <w:r>
        <w:separator/>
      </w:r>
    </w:p>
  </w:endnote>
  <w:endnote w:type="continuationSeparator" w:id="0">
    <w:p w:rsidR="00E3277B" w:rsidRDefault="00E3277B" w:rsidP="007306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BoldItalic">
    <w:panose1 w:val="00000000000000000000"/>
    <w:charset w:val="A2"/>
    <w:family w:val="auto"/>
    <w:notTrueType/>
    <w:pitch w:val="default"/>
    <w:sig w:usb0="00000005" w:usb1="00000000" w:usb2="00000000" w:usb3="00000000" w:csb0="00000010" w:csb1="00000000"/>
  </w:font>
  <w:font w:name="Calibri-Italic">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0278"/>
      <w:docPartObj>
        <w:docPartGallery w:val="Page Numbers (Bottom of Page)"/>
        <w:docPartUnique/>
      </w:docPartObj>
    </w:sdtPr>
    <w:sdtContent>
      <w:p w:rsidR="00630133" w:rsidRDefault="00630133">
        <w:pPr>
          <w:pStyle w:val="Altbilgi"/>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margin-left:1147.1pt;margin-top:0;width:167.4pt;height:161.8pt;z-index:251660288;mso-position-horizontal:right;mso-position-horizontal-relative:page;mso-position-vertical:bottom;mso-position-vertical-relative:page" adj="21600" fillcolor="#d2eaf1 [824]" stroked="f">
              <v:textbox style="mso-next-textbox:#_x0000_s2050">
                <w:txbxContent>
                  <w:p w:rsidR="00630133" w:rsidRDefault="00630133">
                    <w:pPr>
                      <w:jc w:val="center"/>
                      <w:rPr>
                        <w:szCs w:val="72"/>
                      </w:rPr>
                    </w:pPr>
                    <w:fldSimple w:instr=" PAGE    \* MERGEFORMAT ">
                      <w:r w:rsidR="00AD5D26" w:rsidRPr="00AD5D26">
                        <w:rPr>
                          <w:rFonts w:asciiTheme="majorHAnsi" w:hAnsiTheme="majorHAnsi"/>
                          <w:noProof/>
                          <w:color w:val="FFFFFF" w:themeColor="background1"/>
                          <w:sz w:val="72"/>
                          <w:szCs w:val="72"/>
                        </w:rPr>
                        <w:t>16</w:t>
                      </w:r>
                    </w:fldSimple>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7B" w:rsidRDefault="00E3277B" w:rsidP="00730614">
      <w:pPr>
        <w:spacing w:after="0" w:line="240" w:lineRule="auto"/>
      </w:pPr>
      <w:r>
        <w:separator/>
      </w:r>
    </w:p>
  </w:footnote>
  <w:footnote w:type="continuationSeparator" w:id="0">
    <w:p w:rsidR="00E3277B" w:rsidRDefault="00E3277B" w:rsidP="007306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4747D"/>
    <w:multiLevelType w:val="hybridMultilevel"/>
    <w:tmpl w:val="676028E8"/>
    <w:lvl w:ilvl="0" w:tplc="D48E0462">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020"/>
        </w:tabs>
        <w:ind w:left="1020" w:hanging="360"/>
      </w:pPr>
    </w:lvl>
    <w:lvl w:ilvl="2" w:tplc="041F001B" w:tentative="1">
      <w:start w:val="1"/>
      <w:numFmt w:val="lowerRoman"/>
      <w:lvlText w:val="%3."/>
      <w:lvlJc w:val="right"/>
      <w:pPr>
        <w:tabs>
          <w:tab w:val="num" w:pos="1740"/>
        </w:tabs>
        <w:ind w:left="1740" w:hanging="180"/>
      </w:pPr>
    </w:lvl>
    <w:lvl w:ilvl="3" w:tplc="041F000F" w:tentative="1">
      <w:start w:val="1"/>
      <w:numFmt w:val="decimal"/>
      <w:lvlText w:val="%4."/>
      <w:lvlJc w:val="left"/>
      <w:pPr>
        <w:tabs>
          <w:tab w:val="num" w:pos="2460"/>
        </w:tabs>
        <w:ind w:left="2460" w:hanging="360"/>
      </w:pPr>
    </w:lvl>
    <w:lvl w:ilvl="4" w:tplc="041F0019" w:tentative="1">
      <w:start w:val="1"/>
      <w:numFmt w:val="lowerLetter"/>
      <w:lvlText w:val="%5."/>
      <w:lvlJc w:val="left"/>
      <w:pPr>
        <w:tabs>
          <w:tab w:val="num" w:pos="3180"/>
        </w:tabs>
        <w:ind w:left="3180" w:hanging="360"/>
      </w:pPr>
    </w:lvl>
    <w:lvl w:ilvl="5" w:tplc="041F001B" w:tentative="1">
      <w:start w:val="1"/>
      <w:numFmt w:val="lowerRoman"/>
      <w:lvlText w:val="%6."/>
      <w:lvlJc w:val="right"/>
      <w:pPr>
        <w:tabs>
          <w:tab w:val="num" w:pos="3900"/>
        </w:tabs>
        <w:ind w:left="3900" w:hanging="180"/>
      </w:pPr>
    </w:lvl>
    <w:lvl w:ilvl="6" w:tplc="041F000F" w:tentative="1">
      <w:start w:val="1"/>
      <w:numFmt w:val="decimal"/>
      <w:lvlText w:val="%7."/>
      <w:lvlJc w:val="left"/>
      <w:pPr>
        <w:tabs>
          <w:tab w:val="num" w:pos="4620"/>
        </w:tabs>
        <w:ind w:left="4620" w:hanging="360"/>
      </w:pPr>
    </w:lvl>
    <w:lvl w:ilvl="7" w:tplc="041F0019" w:tentative="1">
      <w:start w:val="1"/>
      <w:numFmt w:val="lowerLetter"/>
      <w:lvlText w:val="%8."/>
      <w:lvlJc w:val="left"/>
      <w:pPr>
        <w:tabs>
          <w:tab w:val="num" w:pos="5340"/>
        </w:tabs>
        <w:ind w:left="5340" w:hanging="360"/>
      </w:pPr>
    </w:lvl>
    <w:lvl w:ilvl="8" w:tplc="041F001B" w:tentative="1">
      <w:start w:val="1"/>
      <w:numFmt w:val="lowerRoman"/>
      <w:lvlText w:val="%9."/>
      <w:lvlJc w:val="right"/>
      <w:pPr>
        <w:tabs>
          <w:tab w:val="num" w:pos="6060"/>
        </w:tabs>
        <w:ind w:left="6060" w:hanging="180"/>
      </w:pPr>
    </w:lvl>
  </w:abstractNum>
  <w:abstractNum w:abstractNumId="1">
    <w:nsid w:val="458E2CE1"/>
    <w:multiLevelType w:val="hybridMultilevel"/>
    <w:tmpl w:val="676028E8"/>
    <w:lvl w:ilvl="0" w:tplc="D48E0462">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020"/>
        </w:tabs>
        <w:ind w:left="1020" w:hanging="360"/>
      </w:pPr>
    </w:lvl>
    <w:lvl w:ilvl="2" w:tplc="041F001B" w:tentative="1">
      <w:start w:val="1"/>
      <w:numFmt w:val="lowerRoman"/>
      <w:lvlText w:val="%3."/>
      <w:lvlJc w:val="right"/>
      <w:pPr>
        <w:tabs>
          <w:tab w:val="num" w:pos="1740"/>
        </w:tabs>
        <w:ind w:left="1740" w:hanging="180"/>
      </w:pPr>
    </w:lvl>
    <w:lvl w:ilvl="3" w:tplc="041F000F" w:tentative="1">
      <w:start w:val="1"/>
      <w:numFmt w:val="decimal"/>
      <w:lvlText w:val="%4."/>
      <w:lvlJc w:val="left"/>
      <w:pPr>
        <w:tabs>
          <w:tab w:val="num" w:pos="2460"/>
        </w:tabs>
        <w:ind w:left="2460" w:hanging="360"/>
      </w:pPr>
    </w:lvl>
    <w:lvl w:ilvl="4" w:tplc="041F0019" w:tentative="1">
      <w:start w:val="1"/>
      <w:numFmt w:val="lowerLetter"/>
      <w:lvlText w:val="%5."/>
      <w:lvlJc w:val="left"/>
      <w:pPr>
        <w:tabs>
          <w:tab w:val="num" w:pos="3180"/>
        </w:tabs>
        <w:ind w:left="3180" w:hanging="360"/>
      </w:pPr>
    </w:lvl>
    <w:lvl w:ilvl="5" w:tplc="041F001B" w:tentative="1">
      <w:start w:val="1"/>
      <w:numFmt w:val="lowerRoman"/>
      <w:lvlText w:val="%6."/>
      <w:lvlJc w:val="right"/>
      <w:pPr>
        <w:tabs>
          <w:tab w:val="num" w:pos="3900"/>
        </w:tabs>
        <w:ind w:left="3900" w:hanging="180"/>
      </w:pPr>
    </w:lvl>
    <w:lvl w:ilvl="6" w:tplc="041F000F" w:tentative="1">
      <w:start w:val="1"/>
      <w:numFmt w:val="decimal"/>
      <w:lvlText w:val="%7."/>
      <w:lvlJc w:val="left"/>
      <w:pPr>
        <w:tabs>
          <w:tab w:val="num" w:pos="4620"/>
        </w:tabs>
        <w:ind w:left="4620" w:hanging="360"/>
      </w:pPr>
    </w:lvl>
    <w:lvl w:ilvl="7" w:tplc="041F0019" w:tentative="1">
      <w:start w:val="1"/>
      <w:numFmt w:val="lowerLetter"/>
      <w:lvlText w:val="%8."/>
      <w:lvlJc w:val="left"/>
      <w:pPr>
        <w:tabs>
          <w:tab w:val="num" w:pos="5340"/>
        </w:tabs>
        <w:ind w:left="5340" w:hanging="360"/>
      </w:pPr>
    </w:lvl>
    <w:lvl w:ilvl="8" w:tplc="041F001B" w:tentative="1">
      <w:start w:val="1"/>
      <w:numFmt w:val="lowerRoman"/>
      <w:lvlText w:val="%9."/>
      <w:lvlJc w:val="right"/>
      <w:pPr>
        <w:tabs>
          <w:tab w:val="num" w:pos="6060"/>
        </w:tabs>
        <w:ind w:left="6060" w:hanging="180"/>
      </w:pPr>
    </w:lvl>
  </w:abstractNum>
  <w:abstractNum w:abstractNumId="2">
    <w:nsid w:val="45AF7CCD"/>
    <w:multiLevelType w:val="hybridMultilevel"/>
    <w:tmpl w:val="A998A6EC"/>
    <w:lvl w:ilvl="0" w:tplc="1E7E4EBA">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7665A2"/>
    <w:multiLevelType w:val="hybridMultilevel"/>
    <w:tmpl w:val="676028E8"/>
    <w:lvl w:ilvl="0" w:tplc="D48E0462">
      <w:start w:val="1"/>
      <w:numFmt w:val="decimal"/>
      <w:lvlText w:val="%1."/>
      <w:lvlJc w:val="left"/>
      <w:pPr>
        <w:tabs>
          <w:tab w:val="num" w:pos="780"/>
        </w:tabs>
        <w:ind w:left="78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F8A1B05"/>
    <w:multiLevelType w:val="hybridMultilevel"/>
    <w:tmpl w:val="676028E8"/>
    <w:lvl w:ilvl="0" w:tplc="D48E0462">
      <w:start w:val="1"/>
      <w:numFmt w:val="decimal"/>
      <w:lvlText w:val="%1."/>
      <w:lvlJc w:val="left"/>
      <w:pPr>
        <w:tabs>
          <w:tab w:val="num" w:pos="780"/>
        </w:tabs>
        <w:ind w:left="780" w:hanging="36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A854516"/>
    <w:multiLevelType w:val="hybridMultilevel"/>
    <w:tmpl w:val="4ABC89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DF11630"/>
    <w:multiLevelType w:val="hybridMultilevel"/>
    <w:tmpl w:val="D746157C"/>
    <w:lvl w:ilvl="0" w:tplc="267E0396">
      <w:start w:val="16"/>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5855C7"/>
    <w:multiLevelType w:val="hybridMultilevel"/>
    <w:tmpl w:val="676028E8"/>
    <w:lvl w:ilvl="0" w:tplc="D48E0462">
      <w:start w:val="1"/>
      <w:numFmt w:val="decimal"/>
      <w:lvlText w:val="%1."/>
      <w:lvlJc w:val="left"/>
      <w:pPr>
        <w:tabs>
          <w:tab w:val="num" w:pos="360"/>
        </w:tabs>
        <w:ind w:left="360" w:hanging="360"/>
      </w:pPr>
      <w:rPr>
        <w:rFonts w:hint="default"/>
        <w:b/>
        <w:i w:val="0"/>
      </w:rPr>
    </w:lvl>
    <w:lvl w:ilvl="1" w:tplc="041F0019" w:tentative="1">
      <w:start w:val="1"/>
      <w:numFmt w:val="lowerLetter"/>
      <w:lvlText w:val="%2."/>
      <w:lvlJc w:val="left"/>
      <w:pPr>
        <w:tabs>
          <w:tab w:val="num" w:pos="1020"/>
        </w:tabs>
        <w:ind w:left="1020" w:hanging="360"/>
      </w:pPr>
    </w:lvl>
    <w:lvl w:ilvl="2" w:tplc="041F001B" w:tentative="1">
      <w:start w:val="1"/>
      <w:numFmt w:val="lowerRoman"/>
      <w:lvlText w:val="%3."/>
      <w:lvlJc w:val="right"/>
      <w:pPr>
        <w:tabs>
          <w:tab w:val="num" w:pos="1740"/>
        </w:tabs>
        <w:ind w:left="1740" w:hanging="180"/>
      </w:pPr>
    </w:lvl>
    <w:lvl w:ilvl="3" w:tplc="041F000F" w:tentative="1">
      <w:start w:val="1"/>
      <w:numFmt w:val="decimal"/>
      <w:lvlText w:val="%4."/>
      <w:lvlJc w:val="left"/>
      <w:pPr>
        <w:tabs>
          <w:tab w:val="num" w:pos="2460"/>
        </w:tabs>
        <w:ind w:left="2460" w:hanging="360"/>
      </w:pPr>
    </w:lvl>
    <w:lvl w:ilvl="4" w:tplc="041F0019" w:tentative="1">
      <w:start w:val="1"/>
      <w:numFmt w:val="lowerLetter"/>
      <w:lvlText w:val="%5."/>
      <w:lvlJc w:val="left"/>
      <w:pPr>
        <w:tabs>
          <w:tab w:val="num" w:pos="3180"/>
        </w:tabs>
        <w:ind w:left="3180" w:hanging="360"/>
      </w:pPr>
    </w:lvl>
    <w:lvl w:ilvl="5" w:tplc="041F001B" w:tentative="1">
      <w:start w:val="1"/>
      <w:numFmt w:val="lowerRoman"/>
      <w:lvlText w:val="%6."/>
      <w:lvlJc w:val="right"/>
      <w:pPr>
        <w:tabs>
          <w:tab w:val="num" w:pos="3900"/>
        </w:tabs>
        <w:ind w:left="3900" w:hanging="180"/>
      </w:pPr>
    </w:lvl>
    <w:lvl w:ilvl="6" w:tplc="041F000F" w:tentative="1">
      <w:start w:val="1"/>
      <w:numFmt w:val="decimal"/>
      <w:lvlText w:val="%7."/>
      <w:lvlJc w:val="left"/>
      <w:pPr>
        <w:tabs>
          <w:tab w:val="num" w:pos="4620"/>
        </w:tabs>
        <w:ind w:left="4620" w:hanging="360"/>
      </w:pPr>
    </w:lvl>
    <w:lvl w:ilvl="7" w:tplc="041F0019" w:tentative="1">
      <w:start w:val="1"/>
      <w:numFmt w:val="lowerLetter"/>
      <w:lvlText w:val="%8."/>
      <w:lvlJc w:val="left"/>
      <w:pPr>
        <w:tabs>
          <w:tab w:val="num" w:pos="5340"/>
        </w:tabs>
        <w:ind w:left="5340" w:hanging="360"/>
      </w:pPr>
    </w:lvl>
    <w:lvl w:ilvl="8" w:tplc="041F001B" w:tentative="1">
      <w:start w:val="1"/>
      <w:numFmt w:val="lowerRoman"/>
      <w:lvlText w:val="%9."/>
      <w:lvlJc w:val="right"/>
      <w:pPr>
        <w:tabs>
          <w:tab w:val="num" w:pos="6060"/>
        </w:tabs>
        <w:ind w:left="6060" w:hanging="180"/>
      </w:pPr>
    </w:lvl>
  </w:abstractNum>
  <w:num w:numId="1">
    <w:abstractNumId w:val="0"/>
  </w:num>
  <w:num w:numId="2">
    <w:abstractNumId w:val="7"/>
  </w:num>
  <w:num w:numId="3">
    <w:abstractNumId w:val="3"/>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45B21"/>
    <w:rsid w:val="00007E39"/>
    <w:rsid w:val="000158E4"/>
    <w:rsid w:val="00024FE6"/>
    <w:rsid w:val="00064DE1"/>
    <w:rsid w:val="0015305A"/>
    <w:rsid w:val="00264E73"/>
    <w:rsid w:val="002E0244"/>
    <w:rsid w:val="003F7A0B"/>
    <w:rsid w:val="0040634E"/>
    <w:rsid w:val="00434462"/>
    <w:rsid w:val="00492AFC"/>
    <w:rsid w:val="00495805"/>
    <w:rsid w:val="004C30AB"/>
    <w:rsid w:val="004E3363"/>
    <w:rsid w:val="00533FBE"/>
    <w:rsid w:val="005853B1"/>
    <w:rsid w:val="005A4857"/>
    <w:rsid w:val="005C4DA5"/>
    <w:rsid w:val="005F3D93"/>
    <w:rsid w:val="00630133"/>
    <w:rsid w:val="006B5B6A"/>
    <w:rsid w:val="006F4A14"/>
    <w:rsid w:val="00721EEA"/>
    <w:rsid w:val="00723494"/>
    <w:rsid w:val="00730614"/>
    <w:rsid w:val="007625D4"/>
    <w:rsid w:val="0080339B"/>
    <w:rsid w:val="008A10FD"/>
    <w:rsid w:val="008A3864"/>
    <w:rsid w:val="00934EA9"/>
    <w:rsid w:val="00996EA4"/>
    <w:rsid w:val="009A206C"/>
    <w:rsid w:val="009F5B8D"/>
    <w:rsid w:val="00A27AE7"/>
    <w:rsid w:val="00A4232E"/>
    <w:rsid w:val="00A60FCB"/>
    <w:rsid w:val="00AA0230"/>
    <w:rsid w:val="00AA76BF"/>
    <w:rsid w:val="00AB6F63"/>
    <w:rsid w:val="00AD5D26"/>
    <w:rsid w:val="00AE5BDB"/>
    <w:rsid w:val="00BF39DD"/>
    <w:rsid w:val="00C32A89"/>
    <w:rsid w:val="00CE7335"/>
    <w:rsid w:val="00D1206B"/>
    <w:rsid w:val="00D45B21"/>
    <w:rsid w:val="00D62FE6"/>
    <w:rsid w:val="00D8098B"/>
    <w:rsid w:val="00D9735E"/>
    <w:rsid w:val="00E3277B"/>
    <w:rsid w:val="00E6718C"/>
    <w:rsid w:val="00E95987"/>
    <w:rsid w:val="00ED3575"/>
    <w:rsid w:val="00FD78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BF"/>
  </w:style>
  <w:style w:type="paragraph" w:styleId="Balk3">
    <w:name w:val="heading 3"/>
    <w:basedOn w:val="Normal"/>
    <w:link w:val="Balk3Char"/>
    <w:qFormat/>
    <w:rsid w:val="0015305A"/>
    <w:pPr>
      <w:spacing w:before="100" w:beforeAutospacing="1" w:after="100" w:afterAutospacing="1" w:line="240" w:lineRule="auto"/>
      <w:outlineLvl w:val="2"/>
    </w:pPr>
    <w:rPr>
      <w:rFonts w:ascii="Times New Roman" w:eastAsia="MS Mincho" w:hAnsi="Times New Roman" w:cs="Times New Roman"/>
      <w:b/>
      <w:bCs/>
      <w:sz w:val="27"/>
      <w:szCs w:val="27"/>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34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0339B"/>
    <w:pPr>
      <w:ind w:left="720"/>
      <w:contextualSpacing/>
    </w:pPr>
  </w:style>
  <w:style w:type="paragraph" w:styleId="BalonMetni">
    <w:name w:val="Balloon Text"/>
    <w:basedOn w:val="Normal"/>
    <w:link w:val="BalonMetniChar"/>
    <w:uiPriority w:val="99"/>
    <w:semiHidden/>
    <w:unhideWhenUsed/>
    <w:rsid w:val="007625D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625D4"/>
    <w:rPr>
      <w:rFonts w:ascii="Tahoma" w:hAnsi="Tahoma" w:cs="Tahoma"/>
      <w:sz w:val="16"/>
      <w:szCs w:val="16"/>
    </w:rPr>
  </w:style>
  <w:style w:type="character" w:customStyle="1" w:styleId="Balk3Char">
    <w:name w:val="Başlık 3 Char"/>
    <w:basedOn w:val="VarsaylanParagrafYazTipi"/>
    <w:link w:val="Balk3"/>
    <w:rsid w:val="0015305A"/>
    <w:rPr>
      <w:rFonts w:ascii="Times New Roman" w:eastAsia="MS Mincho" w:hAnsi="Times New Roman" w:cs="Times New Roman"/>
      <w:b/>
      <w:bCs/>
      <w:sz w:val="27"/>
      <w:szCs w:val="27"/>
      <w:lang w:eastAsia="ja-JP"/>
    </w:rPr>
  </w:style>
  <w:style w:type="character" w:styleId="Gl">
    <w:name w:val="Strong"/>
    <w:basedOn w:val="VarsaylanParagrafYazTipi"/>
    <w:qFormat/>
    <w:rsid w:val="0015305A"/>
    <w:rPr>
      <w:b/>
      <w:bCs/>
    </w:rPr>
  </w:style>
  <w:style w:type="character" w:customStyle="1" w:styleId="apple-converted-space">
    <w:name w:val="apple-converted-space"/>
    <w:basedOn w:val="VarsaylanParagrafYazTipi"/>
    <w:rsid w:val="0015305A"/>
  </w:style>
  <w:style w:type="paragraph" w:styleId="stbilgi">
    <w:name w:val="header"/>
    <w:basedOn w:val="Normal"/>
    <w:link w:val="stbilgiChar"/>
    <w:uiPriority w:val="99"/>
    <w:semiHidden/>
    <w:unhideWhenUsed/>
    <w:rsid w:val="0073061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30614"/>
  </w:style>
  <w:style w:type="paragraph" w:styleId="Altbilgi">
    <w:name w:val="footer"/>
    <w:basedOn w:val="Normal"/>
    <w:link w:val="AltbilgiChar"/>
    <w:uiPriority w:val="99"/>
    <w:unhideWhenUsed/>
    <w:rsid w:val="0073061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30614"/>
  </w:style>
  <w:style w:type="character" w:customStyle="1" w:styleId="apple-style-span">
    <w:name w:val="apple-style-span"/>
    <w:basedOn w:val="VarsaylanParagrafYazTipi"/>
    <w:rsid w:val="00E95987"/>
  </w:style>
  <w:style w:type="paragraph" w:styleId="NormalWeb">
    <w:name w:val="Normal (Web)"/>
    <w:basedOn w:val="Normal"/>
    <w:rsid w:val="00934EA9"/>
    <w:pPr>
      <w:spacing w:before="100" w:beforeAutospacing="1" w:after="100" w:afterAutospacing="1" w:line="240" w:lineRule="auto"/>
    </w:pPr>
    <w:rPr>
      <w:rFonts w:ascii="Times New Roman" w:eastAsia="MS Mincho" w:hAnsi="Times New Roman" w:cs="Times New Roman"/>
      <w:sz w:val="24"/>
      <w:szCs w:val="24"/>
      <w:lang w:eastAsia="ja-JP"/>
    </w:rPr>
  </w:style>
  <w:style w:type="character" w:customStyle="1" w:styleId="hps">
    <w:name w:val="hps"/>
    <w:basedOn w:val="VarsaylanParagrafYazTipi"/>
    <w:rsid w:val="004E3363"/>
  </w:style>
  <w:style w:type="character" w:styleId="Kpr">
    <w:name w:val="Hyperlink"/>
    <w:basedOn w:val="VarsaylanParagrafYazTipi"/>
    <w:uiPriority w:val="99"/>
    <w:unhideWhenUsed/>
    <w:rsid w:val="00FD780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10.png"/><Relationship Id="rId26" Type="http://schemas.openxmlformats.org/officeDocument/2006/relationships/image" Target="media/image14.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image" Target="media/image18.png"/><Relationship Id="rId42" Type="http://schemas.openxmlformats.org/officeDocument/2006/relationships/oleObject" Target="embeddings/oleObject15.bin"/><Relationship Id="rId47" Type="http://schemas.openxmlformats.org/officeDocument/2006/relationships/image" Target="media/image24.png"/><Relationship Id="rId50" Type="http://schemas.openxmlformats.org/officeDocument/2006/relationships/oleObject" Target="embeddings/oleObject19.bin"/><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1.png"/><Relationship Id="rId29" Type="http://schemas.openxmlformats.org/officeDocument/2006/relationships/oleObject" Target="embeddings/oleObject8.bin"/><Relationship Id="rId41" Type="http://schemas.openxmlformats.org/officeDocument/2006/relationships/image" Target="media/image21.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image" Target="media/image19.png"/><Relationship Id="rId40" Type="http://schemas.openxmlformats.org/officeDocument/2006/relationships/oleObject" Target="embeddings/oleObject14.bin"/><Relationship Id="rId45" Type="http://schemas.openxmlformats.org/officeDocument/2006/relationships/image" Target="media/image23.png"/><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oleObject" Target="embeddings/oleObject5.bin"/><Relationship Id="rId28" Type="http://schemas.openxmlformats.org/officeDocument/2006/relationships/image" Target="media/image15.png"/><Relationship Id="rId36" Type="http://schemas.openxmlformats.org/officeDocument/2006/relationships/oleObject" Target="embeddings/oleObject12.bin"/><Relationship Id="rId49" Type="http://schemas.openxmlformats.org/officeDocument/2006/relationships/image" Target="media/image25.png"/><Relationship Id="rId10" Type="http://schemas.openxmlformats.org/officeDocument/2006/relationships/image" Target="media/image4.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oleObject" Target="embeddings/oleObject7.bin"/><Relationship Id="rId30" Type="http://schemas.openxmlformats.org/officeDocument/2006/relationships/image" Target="media/image16.png"/><Relationship Id="rId35" Type="http://schemas.openxmlformats.org/officeDocument/2006/relationships/oleObject" Target="embeddings/oleObject11.bin"/><Relationship Id="rId43" Type="http://schemas.openxmlformats.org/officeDocument/2006/relationships/image" Target="media/image22.png"/><Relationship Id="rId48" Type="http://schemas.openxmlformats.org/officeDocument/2006/relationships/oleObject" Target="embeddings/oleObject18.bin"/><Relationship Id="rId8" Type="http://schemas.openxmlformats.org/officeDocument/2006/relationships/image" Target="media/image2.png"/><Relationship Id="rId51" Type="http://schemas.openxmlformats.org/officeDocument/2006/relationships/hyperlink" Target="http://www.dogusmedikal.com.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437</TotalTime>
  <Pages>16</Pages>
  <Words>4197</Words>
  <Characters>23925</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B</cp:lastModifiedBy>
  <cp:revision>20</cp:revision>
  <dcterms:created xsi:type="dcterms:W3CDTF">2015-04-10T09:15:00Z</dcterms:created>
  <dcterms:modified xsi:type="dcterms:W3CDTF">2015-04-11T09:32:00Z</dcterms:modified>
</cp:coreProperties>
</file>